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B8" w:rsidRPr="008B2FA9" w:rsidRDefault="00B861B8" w:rsidP="00B861B8">
      <w:pPr>
        <w:tabs>
          <w:tab w:val="left" w:pos="0"/>
        </w:tabs>
        <w:spacing w:after="120" w:line="360" w:lineRule="auto"/>
        <w:jc w:val="both"/>
        <w:rPr>
          <w:b/>
          <w:bCs/>
        </w:rPr>
      </w:pPr>
      <w:r w:rsidRPr="00B861B8">
        <w:rPr>
          <w:w w:val="1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3pt;height:726.7pt">
            <v:imagedata r:id="rId8" o:title="уп4"/>
          </v:shape>
        </w:pict>
      </w:r>
      <w:bookmarkStart w:id="0" w:name="_GoBack"/>
      <w:bookmarkEnd w:id="0"/>
    </w:p>
    <w:p w:rsidR="00392885" w:rsidRPr="008B2FA9" w:rsidRDefault="00392885" w:rsidP="00392885">
      <w:pPr>
        <w:spacing w:line="360" w:lineRule="auto"/>
        <w:jc w:val="center"/>
        <w:rPr>
          <w:b/>
          <w:bCs/>
        </w:rPr>
        <w:sectPr w:rsidR="00392885" w:rsidRPr="008B2FA9" w:rsidSect="00392885">
          <w:headerReference w:type="even" r:id="rId9"/>
          <w:footerReference w:type="even" r:id="rId10"/>
          <w:footerReference w:type="first" r:id="rId11"/>
          <w:type w:val="nextColumn"/>
          <w:pgSz w:w="11906" w:h="16838"/>
          <w:pgMar w:top="1134" w:right="1134" w:bottom="709" w:left="1134" w:header="709" w:footer="709" w:gutter="0"/>
          <w:cols w:space="708"/>
          <w:titlePg/>
          <w:docGrid w:linePitch="360"/>
        </w:sectPr>
      </w:pPr>
    </w:p>
    <w:p w:rsidR="001A1091" w:rsidRPr="008B2FA9" w:rsidRDefault="001A1091" w:rsidP="001A1091">
      <w:pPr>
        <w:rPr>
          <w:b/>
          <w:bCs/>
        </w:rPr>
      </w:pPr>
      <w:r w:rsidRPr="008B2FA9">
        <w:rPr>
          <w:b/>
          <w:bCs/>
        </w:rPr>
        <w:lastRenderedPageBreak/>
        <w:t>1. Сводные данные по бюджету времени (в неделях)</w:t>
      </w:r>
    </w:p>
    <w:p w:rsidR="001A1091" w:rsidRPr="008B2FA9" w:rsidRDefault="001A1091" w:rsidP="001A1091">
      <w:pPr>
        <w:rPr>
          <w:b/>
          <w:bCs/>
        </w:rPr>
      </w:pPr>
    </w:p>
    <w:tbl>
      <w:tblPr>
        <w:tblW w:w="15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2712"/>
        <w:gridCol w:w="1312"/>
        <w:gridCol w:w="1927"/>
        <w:gridCol w:w="2004"/>
        <w:gridCol w:w="2069"/>
        <w:gridCol w:w="2169"/>
        <w:gridCol w:w="1424"/>
        <w:gridCol w:w="848"/>
      </w:tblGrid>
      <w:tr w:rsidR="001A1091" w:rsidRPr="00D64E7D" w:rsidTr="00214973">
        <w:trPr>
          <w:jc w:val="center"/>
        </w:trPr>
        <w:tc>
          <w:tcPr>
            <w:tcW w:w="973" w:type="dxa"/>
            <w:vMerge w:val="restart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Курсы</w:t>
            </w:r>
          </w:p>
        </w:tc>
        <w:tc>
          <w:tcPr>
            <w:tcW w:w="2712" w:type="dxa"/>
            <w:vMerge w:val="restart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Merge w:val="restart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Учебная практика</w:t>
            </w:r>
          </w:p>
        </w:tc>
        <w:tc>
          <w:tcPr>
            <w:tcW w:w="3931" w:type="dxa"/>
            <w:gridSpan w:val="2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2069" w:type="dxa"/>
            <w:vMerge w:val="restart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Промежуточная аттестация</w:t>
            </w:r>
          </w:p>
        </w:tc>
        <w:tc>
          <w:tcPr>
            <w:tcW w:w="2169" w:type="dxa"/>
            <w:vMerge w:val="restart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Каникулы</w:t>
            </w:r>
          </w:p>
        </w:tc>
        <w:tc>
          <w:tcPr>
            <w:tcW w:w="848" w:type="dxa"/>
            <w:vMerge w:val="restart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Всего</w:t>
            </w:r>
          </w:p>
        </w:tc>
      </w:tr>
      <w:tr w:rsidR="001A1091" w:rsidRPr="00D64E7D" w:rsidTr="00214973">
        <w:trPr>
          <w:jc w:val="center"/>
        </w:trPr>
        <w:tc>
          <w:tcPr>
            <w:tcW w:w="973" w:type="dxa"/>
            <w:vMerge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vMerge/>
            <w:vAlign w:val="center"/>
          </w:tcPr>
          <w:p w:rsidR="001A1091" w:rsidRPr="00D64E7D" w:rsidRDefault="001A1091" w:rsidP="00214973">
            <w:pPr>
              <w:rPr>
                <w:b/>
                <w:bCs/>
              </w:rPr>
            </w:pPr>
          </w:p>
        </w:tc>
        <w:tc>
          <w:tcPr>
            <w:tcW w:w="1312" w:type="dxa"/>
            <w:vMerge/>
            <w:vAlign w:val="center"/>
          </w:tcPr>
          <w:p w:rsidR="001A1091" w:rsidRPr="00D64E7D" w:rsidRDefault="001A1091" w:rsidP="00214973">
            <w:pPr>
              <w:rPr>
                <w:b/>
                <w:bCs/>
              </w:rPr>
            </w:pPr>
          </w:p>
        </w:tc>
        <w:tc>
          <w:tcPr>
            <w:tcW w:w="1927" w:type="dxa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по профилю специальности</w:t>
            </w:r>
          </w:p>
        </w:tc>
        <w:tc>
          <w:tcPr>
            <w:tcW w:w="2004" w:type="dxa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преддипломная</w:t>
            </w:r>
          </w:p>
          <w:p w:rsidR="001A1091" w:rsidRPr="00D64E7D" w:rsidRDefault="001A1091" w:rsidP="00214973">
            <w:pPr>
              <w:jc w:val="center"/>
              <w:rPr>
                <w:bCs/>
                <w:i/>
              </w:rPr>
            </w:pPr>
          </w:p>
        </w:tc>
        <w:tc>
          <w:tcPr>
            <w:tcW w:w="2069" w:type="dxa"/>
            <w:vMerge/>
            <w:vAlign w:val="center"/>
          </w:tcPr>
          <w:p w:rsidR="001A1091" w:rsidRPr="00D64E7D" w:rsidRDefault="001A1091" w:rsidP="00214973">
            <w:pPr>
              <w:rPr>
                <w:b/>
                <w:bCs/>
              </w:rPr>
            </w:pPr>
          </w:p>
        </w:tc>
        <w:tc>
          <w:tcPr>
            <w:tcW w:w="2169" w:type="dxa"/>
            <w:vMerge/>
            <w:vAlign w:val="center"/>
          </w:tcPr>
          <w:p w:rsidR="001A1091" w:rsidRPr="00D64E7D" w:rsidRDefault="001A1091" w:rsidP="00214973">
            <w:pPr>
              <w:rPr>
                <w:b/>
                <w:bCs/>
              </w:rPr>
            </w:pPr>
          </w:p>
        </w:tc>
        <w:tc>
          <w:tcPr>
            <w:tcW w:w="1424" w:type="dxa"/>
            <w:vMerge/>
            <w:vAlign w:val="center"/>
          </w:tcPr>
          <w:p w:rsidR="001A1091" w:rsidRPr="00D64E7D" w:rsidRDefault="001A1091" w:rsidP="00214973">
            <w:pPr>
              <w:rPr>
                <w:b/>
                <w:bCs/>
              </w:rPr>
            </w:pPr>
          </w:p>
        </w:tc>
        <w:tc>
          <w:tcPr>
            <w:tcW w:w="848" w:type="dxa"/>
            <w:vMerge/>
            <w:vAlign w:val="center"/>
          </w:tcPr>
          <w:p w:rsidR="001A1091" w:rsidRPr="00D64E7D" w:rsidRDefault="001A1091" w:rsidP="00214973">
            <w:pPr>
              <w:rPr>
                <w:b/>
                <w:bCs/>
              </w:rPr>
            </w:pPr>
          </w:p>
        </w:tc>
      </w:tr>
      <w:tr w:rsidR="001A1091" w:rsidRPr="00D64E7D" w:rsidTr="00214973">
        <w:trPr>
          <w:jc w:val="center"/>
        </w:trPr>
        <w:tc>
          <w:tcPr>
            <w:tcW w:w="973" w:type="dxa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1</w:t>
            </w:r>
          </w:p>
        </w:tc>
        <w:tc>
          <w:tcPr>
            <w:tcW w:w="2712" w:type="dxa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2</w:t>
            </w:r>
          </w:p>
        </w:tc>
        <w:tc>
          <w:tcPr>
            <w:tcW w:w="1312" w:type="dxa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3</w:t>
            </w:r>
          </w:p>
        </w:tc>
        <w:tc>
          <w:tcPr>
            <w:tcW w:w="1927" w:type="dxa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4</w:t>
            </w:r>
          </w:p>
        </w:tc>
        <w:tc>
          <w:tcPr>
            <w:tcW w:w="2004" w:type="dxa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5</w:t>
            </w:r>
          </w:p>
        </w:tc>
        <w:tc>
          <w:tcPr>
            <w:tcW w:w="2069" w:type="dxa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6</w:t>
            </w:r>
          </w:p>
        </w:tc>
        <w:tc>
          <w:tcPr>
            <w:tcW w:w="2169" w:type="dxa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7</w:t>
            </w:r>
          </w:p>
        </w:tc>
        <w:tc>
          <w:tcPr>
            <w:tcW w:w="1424" w:type="dxa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8</w:t>
            </w:r>
          </w:p>
        </w:tc>
        <w:tc>
          <w:tcPr>
            <w:tcW w:w="848" w:type="dxa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9</w:t>
            </w:r>
          </w:p>
        </w:tc>
      </w:tr>
      <w:tr w:rsidR="001A1091" w:rsidRPr="00D64E7D" w:rsidTr="00214973">
        <w:trPr>
          <w:jc w:val="center"/>
        </w:trPr>
        <w:tc>
          <w:tcPr>
            <w:tcW w:w="973" w:type="dxa"/>
          </w:tcPr>
          <w:p w:rsidR="001A1091" w:rsidRPr="008B2FA9" w:rsidRDefault="001A1091" w:rsidP="00214973">
            <w:pPr>
              <w:jc w:val="center"/>
            </w:pPr>
            <w:r w:rsidRPr="00D64E7D">
              <w:rPr>
                <w:lang w:val="en-US"/>
              </w:rPr>
              <w:t>I</w:t>
            </w:r>
            <w:r w:rsidRPr="008B2FA9">
              <w:t xml:space="preserve"> </w:t>
            </w:r>
            <w:r w:rsidRPr="00D64E7D"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312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27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04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69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69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4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8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1A1091" w:rsidRPr="00D64E7D" w:rsidTr="00214973">
        <w:trPr>
          <w:jc w:val="center"/>
        </w:trPr>
        <w:tc>
          <w:tcPr>
            <w:tcW w:w="973" w:type="dxa"/>
          </w:tcPr>
          <w:p w:rsidR="001A1091" w:rsidRPr="008B2FA9" w:rsidRDefault="001A1091" w:rsidP="00214973">
            <w:pPr>
              <w:jc w:val="center"/>
            </w:pPr>
            <w:r w:rsidRPr="00D64E7D">
              <w:rPr>
                <w:lang w:val="en-US"/>
              </w:rPr>
              <w:t>II</w:t>
            </w:r>
            <w:r w:rsidRPr="008B2FA9">
              <w:t xml:space="preserve"> </w:t>
            </w:r>
            <w:r w:rsidRPr="00D64E7D"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312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27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04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69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69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4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8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1A1091" w:rsidRPr="00D64E7D" w:rsidTr="00214973">
        <w:trPr>
          <w:jc w:val="center"/>
        </w:trPr>
        <w:tc>
          <w:tcPr>
            <w:tcW w:w="973" w:type="dxa"/>
          </w:tcPr>
          <w:p w:rsidR="001A1091" w:rsidRPr="00D64E7D" w:rsidRDefault="001A1091" w:rsidP="00214973">
            <w:pPr>
              <w:jc w:val="center"/>
              <w:rPr>
                <w:lang w:val="en-US"/>
              </w:rPr>
            </w:pPr>
            <w:r w:rsidRPr="00D64E7D">
              <w:rPr>
                <w:lang w:val="en-US"/>
              </w:rPr>
              <w:t>III</w:t>
            </w:r>
            <w:r w:rsidRPr="008B2FA9">
              <w:t xml:space="preserve"> </w:t>
            </w:r>
            <w:r w:rsidRPr="00D64E7D"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</w:tcPr>
          <w:p w:rsidR="001A1091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312" w:type="dxa"/>
          </w:tcPr>
          <w:p w:rsidR="001A1091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27" w:type="dxa"/>
          </w:tcPr>
          <w:p w:rsidR="001A1091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04" w:type="dxa"/>
          </w:tcPr>
          <w:p w:rsidR="001A1091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69" w:type="dxa"/>
          </w:tcPr>
          <w:p w:rsidR="001A1091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69" w:type="dxa"/>
          </w:tcPr>
          <w:p w:rsidR="001A1091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24" w:type="dxa"/>
          </w:tcPr>
          <w:p w:rsidR="001A1091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8" w:type="dxa"/>
          </w:tcPr>
          <w:p w:rsidR="001A1091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1A1091" w:rsidRPr="00D64E7D" w:rsidTr="00214973">
        <w:trPr>
          <w:jc w:val="center"/>
        </w:trPr>
        <w:tc>
          <w:tcPr>
            <w:tcW w:w="973" w:type="dxa"/>
          </w:tcPr>
          <w:p w:rsidR="001A1091" w:rsidRPr="00D64E7D" w:rsidRDefault="001A1091" w:rsidP="00214973">
            <w:pPr>
              <w:jc w:val="center"/>
              <w:rPr>
                <w:b/>
                <w:spacing w:val="-20"/>
              </w:rPr>
            </w:pPr>
            <w:r w:rsidRPr="00D64E7D">
              <w:rPr>
                <w:b/>
                <w:spacing w:val="-20"/>
              </w:rPr>
              <w:t>Всего</w:t>
            </w:r>
          </w:p>
        </w:tc>
        <w:tc>
          <w:tcPr>
            <w:tcW w:w="2712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1312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27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004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69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69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24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48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147</w:t>
            </w:r>
          </w:p>
        </w:tc>
      </w:tr>
    </w:tbl>
    <w:p w:rsidR="001A1091" w:rsidRPr="008B2FA9" w:rsidRDefault="001A1091" w:rsidP="001A1091">
      <w:pPr>
        <w:rPr>
          <w:b/>
          <w:bCs/>
        </w:rPr>
      </w:pPr>
    </w:p>
    <w:p w:rsidR="00171696" w:rsidRDefault="001A1091" w:rsidP="00392885">
      <w:pPr>
        <w:spacing w:line="276" w:lineRule="auto"/>
        <w:jc w:val="both"/>
        <w:rPr>
          <w:b/>
          <w:w w:val="100"/>
        </w:rPr>
      </w:pPr>
      <w:r w:rsidRPr="008B2FA9">
        <w:rPr>
          <w:b/>
          <w:bCs/>
        </w:rPr>
        <w:br w:type="page"/>
      </w:r>
      <w:r w:rsidRPr="00763E8E">
        <w:rPr>
          <w:b/>
          <w:w w:val="100"/>
        </w:rPr>
        <w:lastRenderedPageBreak/>
        <w:t>2.2 План учебного процесса (</w:t>
      </w:r>
      <w:r w:rsidR="004906C7">
        <w:rPr>
          <w:b/>
          <w:w w:val="100"/>
        </w:rPr>
        <w:t>программа подготовки специалистов среднего звена</w:t>
      </w:r>
      <w:r w:rsidR="00BB4B78">
        <w:rPr>
          <w:b/>
          <w:w w:val="100"/>
        </w:rPr>
        <w:t xml:space="preserve">) – </w:t>
      </w:r>
      <w:r w:rsidR="00517447">
        <w:rPr>
          <w:b/>
          <w:w w:val="100"/>
        </w:rPr>
        <w:t xml:space="preserve"> </w:t>
      </w:r>
      <w:r w:rsidR="0035030F">
        <w:rPr>
          <w:b/>
          <w:w w:val="100"/>
        </w:rPr>
        <w:t>специальност</w:t>
      </w:r>
      <w:r w:rsidR="00BB4B78">
        <w:rPr>
          <w:b/>
          <w:w w:val="100"/>
        </w:rPr>
        <w:t>ь</w:t>
      </w:r>
      <w:r w:rsidR="0035030F">
        <w:rPr>
          <w:b/>
          <w:w w:val="100"/>
        </w:rPr>
        <w:t xml:space="preserve"> </w:t>
      </w:r>
      <w:r w:rsidR="00BD385A" w:rsidRPr="00291781">
        <w:rPr>
          <w:b/>
          <w:w w:val="100"/>
        </w:rPr>
        <w:t xml:space="preserve">СПО </w:t>
      </w:r>
      <w:r w:rsidR="00BD385A">
        <w:rPr>
          <w:b/>
          <w:w w:val="100"/>
        </w:rPr>
        <w:t xml:space="preserve">43.02.04. </w:t>
      </w:r>
      <w:r w:rsidR="00171696">
        <w:rPr>
          <w:b/>
          <w:w w:val="100"/>
        </w:rPr>
        <w:t xml:space="preserve">  </w:t>
      </w:r>
    </w:p>
    <w:p w:rsidR="00517447" w:rsidRPr="002438C9" w:rsidRDefault="00171696" w:rsidP="00392885">
      <w:pPr>
        <w:spacing w:line="276" w:lineRule="auto"/>
        <w:jc w:val="both"/>
        <w:rPr>
          <w:b/>
          <w:w w:val="100"/>
        </w:rPr>
      </w:pPr>
      <w:r>
        <w:rPr>
          <w:b/>
          <w:w w:val="100"/>
        </w:rPr>
        <w:t xml:space="preserve">      </w:t>
      </w:r>
      <w:r w:rsidR="00517447">
        <w:rPr>
          <w:b/>
          <w:w w:val="100"/>
        </w:rPr>
        <w:t xml:space="preserve">Прикладная эстетика – </w:t>
      </w:r>
      <w:r w:rsidR="0035030F">
        <w:rPr>
          <w:b/>
          <w:w w:val="100"/>
        </w:rPr>
        <w:t xml:space="preserve"> </w:t>
      </w:r>
      <w:r w:rsidR="00517447">
        <w:rPr>
          <w:b/>
          <w:w w:val="100"/>
        </w:rPr>
        <w:t>201</w:t>
      </w:r>
      <w:r w:rsidR="00946E9B">
        <w:rPr>
          <w:b/>
          <w:w w:val="100"/>
        </w:rPr>
        <w:t>7</w:t>
      </w:r>
      <w:r w:rsidR="00517447">
        <w:rPr>
          <w:b/>
          <w:w w:val="100"/>
        </w:rPr>
        <w:t>-</w:t>
      </w:r>
      <w:r w:rsidR="00946E9B">
        <w:rPr>
          <w:b/>
          <w:w w:val="100"/>
        </w:rPr>
        <w:t>20</w:t>
      </w:r>
      <w:r w:rsidR="00517447">
        <w:rPr>
          <w:b/>
          <w:w w:val="100"/>
        </w:rPr>
        <w:t xml:space="preserve"> </w:t>
      </w:r>
      <w:proofErr w:type="spellStart"/>
      <w:r w:rsidR="00517447">
        <w:rPr>
          <w:b/>
          <w:w w:val="100"/>
        </w:rPr>
        <w:t>уч.г</w:t>
      </w:r>
      <w:r w:rsidR="00CE1218">
        <w:rPr>
          <w:b/>
          <w:w w:val="100"/>
        </w:rPr>
        <w:t>г</w:t>
      </w:r>
      <w:proofErr w:type="spellEnd"/>
      <w:r w:rsidR="00517447">
        <w:rPr>
          <w:b/>
          <w:w w:val="100"/>
        </w:rPr>
        <w:t xml:space="preserve">. </w:t>
      </w:r>
      <w:r w:rsidR="0035030F">
        <w:rPr>
          <w:b/>
          <w:w w:val="100"/>
        </w:rPr>
        <w:t xml:space="preserve"> на базе среднего общего образования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174"/>
        <w:gridCol w:w="5103"/>
        <w:gridCol w:w="1276"/>
        <w:gridCol w:w="610"/>
        <w:gridCol w:w="524"/>
        <w:gridCol w:w="709"/>
        <w:gridCol w:w="709"/>
        <w:gridCol w:w="884"/>
        <w:gridCol w:w="701"/>
        <w:gridCol w:w="567"/>
        <w:gridCol w:w="567"/>
        <w:gridCol w:w="567"/>
        <w:gridCol w:w="567"/>
        <w:gridCol w:w="567"/>
        <w:gridCol w:w="567"/>
      </w:tblGrid>
      <w:tr w:rsidR="001A1091" w:rsidRPr="00A47D92" w:rsidTr="009A3212">
        <w:trPr>
          <w:cantSplit/>
          <w:trHeight w:val="539"/>
        </w:trPr>
        <w:tc>
          <w:tcPr>
            <w:tcW w:w="1242" w:type="dxa"/>
            <w:gridSpan w:val="2"/>
            <w:vMerge w:val="restart"/>
            <w:textDirection w:val="btLr"/>
            <w:vAlign w:val="center"/>
          </w:tcPr>
          <w:p w:rsidR="001A1091" w:rsidRPr="00A47D92" w:rsidRDefault="00E81E8E" w:rsidP="00214973">
            <w:pPr>
              <w:ind w:left="113" w:right="113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И</w:t>
            </w:r>
            <w:r w:rsidR="009A3212">
              <w:rPr>
                <w:b/>
                <w:w w:val="100"/>
                <w:sz w:val="20"/>
                <w:szCs w:val="20"/>
              </w:rPr>
              <w:t>н</w:t>
            </w:r>
            <w:r w:rsidR="001A1091" w:rsidRPr="00A47D92">
              <w:rPr>
                <w:b/>
                <w:w w:val="100"/>
                <w:sz w:val="20"/>
                <w:szCs w:val="20"/>
              </w:rPr>
              <w:t>декс</w:t>
            </w:r>
          </w:p>
        </w:tc>
        <w:tc>
          <w:tcPr>
            <w:tcW w:w="5103" w:type="dxa"/>
            <w:vMerge w:val="restart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A1091" w:rsidRPr="00A47D92" w:rsidRDefault="001A1091" w:rsidP="00214973">
            <w:pPr>
              <w:ind w:left="113" w:right="113"/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4137" w:type="dxa"/>
            <w:gridSpan w:val="6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3402" w:type="dxa"/>
            <w:gridSpan w:val="6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A47D92">
              <w:rPr>
                <w:b/>
                <w:bCs/>
                <w:w w:val="100"/>
                <w:sz w:val="20"/>
                <w:szCs w:val="20"/>
              </w:rPr>
              <w:t>Распределение обязательной нагрузки по курсам и семестрам (час</w:t>
            </w:r>
            <w:proofErr w:type="gramStart"/>
            <w:r w:rsidRPr="00A47D92">
              <w:rPr>
                <w:b/>
                <w:bCs/>
                <w:w w:val="100"/>
                <w:sz w:val="20"/>
                <w:szCs w:val="20"/>
              </w:rPr>
              <w:t>.</w:t>
            </w:r>
            <w:proofErr w:type="gramEnd"/>
            <w:r w:rsidRPr="00A47D92">
              <w:rPr>
                <w:b/>
                <w:bCs/>
                <w:w w:val="100"/>
                <w:sz w:val="20"/>
                <w:szCs w:val="20"/>
              </w:rPr>
              <w:t xml:space="preserve"> </w:t>
            </w:r>
            <w:proofErr w:type="gramStart"/>
            <w:r w:rsidRPr="00A47D92">
              <w:rPr>
                <w:b/>
                <w:bCs/>
                <w:w w:val="100"/>
                <w:sz w:val="20"/>
                <w:szCs w:val="20"/>
              </w:rPr>
              <w:t>в</w:t>
            </w:r>
            <w:proofErr w:type="gramEnd"/>
            <w:r w:rsidRPr="00A47D92">
              <w:rPr>
                <w:b/>
                <w:bCs/>
                <w:w w:val="100"/>
                <w:sz w:val="20"/>
                <w:szCs w:val="20"/>
              </w:rPr>
              <w:t xml:space="preserve"> семестр)</w:t>
            </w:r>
          </w:p>
        </w:tc>
      </w:tr>
      <w:tr w:rsidR="00236882" w:rsidRPr="00A47D92" w:rsidTr="009A3212">
        <w:trPr>
          <w:cantSplit/>
          <w:trHeight w:val="305"/>
        </w:trPr>
        <w:tc>
          <w:tcPr>
            <w:tcW w:w="1242" w:type="dxa"/>
            <w:gridSpan w:val="2"/>
            <w:vMerge/>
            <w:textDirection w:val="btLr"/>
            <w:vAlign w:val="center"/>
          </w:tcPr>
          <w:p w:rsidR="00236882" w:rsidRPr="00A47D92" w:rsidRDefault="00236882" w:rsidP="00214973">
            <w:pPr>
              <w:ind w:left="113" w:right="113"/>
              <w:rPr>
                <w:w w:val="100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236882" w:rsidRPr="00A47D92" w:rsidRDefault="00236882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236882" w:rsidRPr="00A47D92" w:rsidRDefault="00236882" w:rsidP="00214973">
            <w:pPr>
              <w:ind w:left="113" w:right="113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10" w:type="dxa"/>
            <w:vMerge w:val="restart"/>
            <w:textDirection w:val="btLr"/>
          </w:tcPr>
          <w:p w:rsidR="00236882" w:rsidRPr="00A47D92" w:rsidRDefault="00236882" w:rsidP="00214973">
            <w:pPr>
              <w:ind w:left="113" w:right="113"/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максимальная</w:t>
            </w:r>
          </w:p>
        </w:tc>
        <w:tc>
          <w:tcPr>
            <w:tcW w:w="524" w:type="dxa"/>
            <w:vMerge w:val="restart"/>
            <w:textDirection w:val="btLr"/>
            <w:vAlign w:val="center"/>
          </w:tcPr>
          <w:p w:rsidR="00236882" w:rsidRPr="00A47D92" w:rsidRDefault="00236882" w:rsidP="00214973">
            <w:pPr>
              <w:ind w:left="113" w:right="113"/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003" w:type="dxa"/>
            <w:gridSpan w:val="4"/>
            <w:shd w:val="clear" w:color="auto" w:fill="auto"/>
            <w:vAlign w:val="center"/>
          </w:tcPr>
          <w:p w:rsidR="00236882" w:rsidRPr="00A47D92" w:rsidRDefault="00236882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134" w:type="dxa"/>
            <w:gridSpan w:val="2"/>
            <w:vAlign w:val="center"/>
          </w:tcPr>
          <w:p w:rsidR="00236882" w:rsidRPr="00A47D92" w:rsidRDefault="00236882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I курс</w:t>
            </w:r>
          </w:p>
        </w:tc>
        <w:tc>
          <w:tcPr>
            <w:tcW w:w="1134" w:type="dxa"/>
            <w:gridSpan w:val="2"/>
            <w:vAlign w:val="center"/>
          </w:tcPr>
          <w:p w:rsidR="00236882" w:rsidRPr="00A47D92" w:rsidRDefault="00236882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II курс</w:t>
            </w:r>
          </w:p>
        </w:tc>
        <w:tc>
          <w:tcPr>
            <w:tcW w:w="1134" w:type="dxa"/>
            <w:gridSpan w:val="2"/>
            <w:vAlign w:val="center"/>
          </w:tcPr>
          <w:p w:rsidR="00236882" w:rsidRPr="00A47D92" w:rsidRDefault="00236882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  <w:lang w:val="en-US"/>
              </w:rPr>
              <w:t>III</w:t>
            </w:r>
            <w:r w:rsidRPr="00A47D92">
              <w:rPr>
                <w:w w:val="100"/>
                <w:sz w:val="20"/>
                <w:szCs w:val="20"/>
              </w:rPr>
              <w:t xml:space="preserve"> курс</w:t>
            </w:r>
          </w:p>
        </w:tc>
      </w:tr>
      <w:tr w:rsidR="001A1091" w:rsidRPr="00A47D92" w:rsidTr="009A3212">
        <w:trPr>
          <w:cantSplit/>
          <w:trHeight w:val="206"/>
        </w:trPr>
        <w:tc>
          <w:tcPr>
            <w:tcW w:w="1242" w:type="dxa"/>
            <w:gridSpan w:val="2"/>
            <w:vMerge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10" w:type="dxa"/>
            <w:vMerge/>
            <w:textDirection w:val="btLr"/>
          </w:tcPr>
          <w:p w:rsidR="001A1091" w:rsidRPr="00A47D92" w:rsidRDefault="001A1091" w:rsidP="00214973">
            <w:pPr>
              <w:ind w:left="113" w:right="113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Merge/>
            <w:textDirection w:val="btLr"/>
            <w:vAlign w:val="center"/>
          </w:tcPr>
          <w:p w:rsidR="001A1091" w:rsidRPr="00A47D92" w:rsidRDefault="001A1091" w:rsidP="00214973">
            <w:pPr>
              <w:ind w:left="113" w:right="113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всего занятий</w:t>
            </w:r>
          </w:p>
        </w:tc>
        <w:tc>
          <w:tcPr>
            <w:tcW w:w="2294" w:type="dxa"/>
            <w:gridSpan w:val="3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в т. ч.</w:t>
            </w:r>
          </w:p>
        </w:tc>
        <w:tc>
          <w:tcPr>
            <w:tcW w:w="567" w:type="dxa"/>
            <w:vMerge w:val="restart"/>
            <w:vAlign w:val="center"/>
          </w:tcPr>
          <w:p w:rsidR="001A1091" w:rsidRPr="00A47D92" w:rsidRDefault="001A1091" w:rsidP="00236882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 сем.</w:t>
            </w:r>
          </w:p>
          <w:p w:rsidR="001A1091" w:rsidRPr="00A47D92" w:rsidRDefault="001A1091" w:rsidP="00236882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  <w:p w:rsidR="001A1091" w:rsidRPr="00A47D92" w:rsidRDefault="001A1091" w:rsidP="00236882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 xml:space="preserve">16 </w:t>
            </w:r>
            <w:proofErr w:type="spellStart"/>
            <w:r w:rsidRPr="00A47D92">
              <w:rPr>
                <w:w w:val="100"/>
                <w:sz w:val="20"/>
                <w:szCs w:val="20"/>
              </w:rPr>
              <w:t>нед</w:t>
            </w:r>
            <w:proofErr w:type="spellEnd"/>
            <w:r w:rsidRPr="00A47D92">
              <w:rPr>
                <w:w w:val="100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A1091" w:rsidRPr="00A47D92" w:rsidRDefault="001A1091" w:rsidP="00236882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 сем.</w:t>
            </w:r>
          </w:p>
          <w:p w:rsidR="001A1091" w:rsidRPr="00A47D92" w:rsidRDefault="001A1091" w:rsidP="00236882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  <w:p w:rsidR="001A1091" w:rsidRPr="00A47D92" w:rsidRDefault="001A1091" w:rsidP="00236882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 xml:space="preserve">13 </w:t>
            </w:r>
            <w:proofErr w:type="spellStart"/>
            <w:r w:rsidRPr="00A47D92">
              <w:rPr>
                <w:w w:val="100"/>
                <w:sz w:val="20"/>
                <w:szCs w:val="20"/>
              </w:rPr>
              <w:t>нед</w:t>
            </w:r>
            <w:proofErr w:type="spellEnd"/>
            <w:r w:rsidRPr="00A47D92">
              <w:rPr>
                <w:w w:val="100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A1091" w:rsidRPr="00A47D92" w:rsidRDefault="001A1091" w:rsidP="00236882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 сем.</w:t>
            </w:r>
          </w:p>
          <w:p w:rsidR="001A1091" w:rsidRPr="00A47D92" w:rsidRDefault="001A1091" w:rsidP="00236882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  <w:p w:rsidR="001A1091" w:rsidRPr="00A47D92" w:rsidRDefault="001A1091" w:rsidP="00236882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 xml:space="preserve">16 </w:t>
            </w:r>
            <w:proofErr w:type="spellStart"/>
            <w:r w:rsidRPr="00A47D92">
              <w:rPr>
                <w:w w:val="100"/>
                <w:sz w:val="20"/>
                <w:szCs w:val="20"/>
              </w:rPr>
              <w:t>нед</w:t>
            </w:r>
            <w:proofErr w:type="spellEnd"/>
            <w:r w:rsidRPr="00A47D92">
              <w:rPr>
                <w:w w:val="100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A1091" w:rsidRPr="00A47D92" w:rsidRDefault="001A1091" w:rsidP="00236882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 сем.</w:t>
            </w:r>
          </w:p>
          <w:p w:rsidR="001A1091" w:rsidRPr="00A47D92" w:rsidRDefault="001A1091" w:rsidP="00236882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  <w:p w:rsidR="001A1091" w:rsidRPr="00A47D92" w:rsidRDefault="001A1091" w:rsidP="00236882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 xml:space="preserve">14 </w:t>
            </w:r>
            <w:proofErr w:type="spellStart"/>
            <w:r w:rsidRPr="00A47D92">
              <w:rPr>
                <w:w w:val="100"/>
                <w:sz w:val="20"/>
                <w:szCs w:val="20"/>
              </w:rPr>
              <w:t>нед</w:t>
            </w:r>
            <w:proofErr w:type="spellEnd"/>
            <w:r w:rsidRPr="00A47D92">
              <w:rPr>
                <w:w w:val="100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1A1091" w:rsidRPr="00A47D92" w:rsidRDefault="001A1091" w:rsidP="00236882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5 сем.</w:t>
            </w:r>
          </w:p>
          <w:p w:rsidR="001A1091" w:rsidRPr="00A47D92" w:rsidRDefault="001A1091" w:rsidP="00236882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  <w:p w:rsidR="001A1091" w:rsidRPr="00A47D92" w:rsidRDefault="001A1091" w:rsidP="00236882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 xml:space="preserve">16 </w:t>
            </w:r>
            <w:proofErr w:type="spellStart"/>
            <w:r w:rsidRPr="00A47D92">
              <w:rPr>
                <w:w w:val="100"/>
                <w:sz w:val="20"/>
                <w:szCs w:val="20"/>
              </w:rPr>
              <w:t>нед</w:t>
            </w:r>
            <w:proofErr w:type="spellEnd"/>
            <w:r w:rsidRPr="00A47D92">
              <w:rPr>
                <w:w w:val="100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1A1091" w:rsidRPr="00A47D92" w:rsidRDefault="001A1091" w:rsidP="00236882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6 сем.</w:t>
            </w:r>
          </w:p>
          <w:p w:rsidR="001A1091" w:rsidRPr="00A47D92" w:rsidRDefault="001A1091" w:rsidP="00236882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  <w:p w:rsidR="00236882" w:rsidRPr="00A47D92" w:rsidRDefault="001A1091" w:rsidP="00236882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 xml:space="preserve">8 </w:t>
            </w:r>
          </w:p>
          <w:p w:rsidR="001A1091" w:rsidRPr="00A47D92" w:rsidRDefault="001A1091" w:rsidP="00236882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proofErr w:type="spellStart"/>
            <w:r w:rsidRPr="00A47D92">
              <w:rPr>
                <w:w w:val="100"/>
                <w:sz w:val="20"/>
                <w:szCs w:val="20"/>
              </w:rPr>
              <w:t>нед</w:t>
            </w:r>
            <w:proofErr w:type="spellEnd"/>
            <w:r w:rsidRPr="00A47D92">
              <w:rPr>
                <w:w w:val="100"/>
                <w:sz w:val="20"/>
                <w:szCs w:val="20"/>
              </w:rPr>
              <w:t>.</w:t>
            </w:r>
          </w:p>
        </w:tc>
      </w:tr>
      <w:tr w:rsidR="001A1091" w:rsidRPr="00A47D92" w:rsidTr="009A3212">
        <w:trPr>
          <w:cantSplit/>
          <w:trHeight w:val="1351"/>
        </w:trPr>
        <w:tc>
          <w:tcPr>
            <w:tcW w:w="1242" w:type="dxa"/>
            <w:gridSpan w:val="2"/>
            <w:vMerge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10" w:type="dxa"/>
            <w:vMerge/>
            <w:textDirection w:val="btLr"/>
          </w:tcPr>
          <w:p w:rsidR="001A1091" w:rsidRPr="00A47D92" w:rsidRDefault="001A1091" w:rsidP="00214973">
            <w:pPr>
              <w:ind w:left="113" w:right="113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Merge/>
            <w:textDirection w:val="btLr"/>
            <w:vAlign w:val="center"/>
          </w:tcPr>
          <w:p w:rsidR="001A1091" w:rsidRPr="00A47D92" w:rsidRDefault="001A1091" w:rsidP="00214973">
            <w:pPr>
              <w:ind w:left="113" w:right="113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лекций</w:t>
            </w:r>
          </w:p>
        </w:tc>
        <w:tc>
          <w:tcPr>
            <w:tcW w:w="884" w:type="dxa"/>
            <w:shd w:val="clear" w:color="auto" w:fill="auto"/>
            <w:textDirection w:val="btLr"/>
            <w:vAlign w:val="center"/>
          </w:tcPr>
          <w:p w:rsidR="001A1091" w:rsidRPr="00A47D92" w:rsidRDefault="001A1091" w:rsidP="00214973">
            <w:pPr>
              <w:ind w:left="113" w:right="113"/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 xml:space="preserve">лаб. и </w:t>
            </w:r>
            <w:proofErr w:type="spellStart"/>
            <w:r w:rsidRPr="00A47D92">
              <w:rPr>
                <w:w w:val="100"/>
                <w:sz w:val="20"/>
                <w:szCs w:val="20"/>
              </w:rPr>
              <w:t>практ</w:t>
            </w:r>
            <w:proofErr w:type="spellEnd"/>
            <w:r w:rsidRPr="00A47D92">
              <w:rPr>
                <w:w w:val="100"/>
                <w:sz w:val="20"/>
                <w:szCs w:val="20"/>
              </w:rPr>
              <w:t>. занятий, вкл. семинары</w:t>
            </w:r>
          </w:p>
        </w:tc>
        <w:tc>
          <w:tcPr>
            <w:tcW w:w="701" w:type="dxa"/>
            <w:shd w:val="clear" w:color="auto" w:fill="auto"/>
            <w:textDirection w:val="btLr"/>
            <w:vAlign w:val="center"/>
          </w:tcPr>
          <w:p w:rsidR="001A1091" w:rsidRPr="00A47D92" w:rsidRDefault="001A1091" w:rsidP="00214973">
            <w:pPr>
              <w:ind w:left="113" w:right="113"/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 xml:space="preserve">курсовых работ (проектов) </w:t>
            </w:r>
          </w:p>
        </w:tc>
        <w:tc>
          <w:tcPr>
            <w:tcW w:w="567" w:type="dxa"/>
            <w:vMerge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</w:tr>
      <w:tr w:rsidR="001A1091" w:rsidRPr="00A47D92" w:rsidTr="009A3212">
        <w:trPr>
          <w:cantSplit/>
          <w:trHeight w:val="184"/>
        </w:trPr>
        <w:tc>
          <w:tcPr>
            <w:tcW w:w="1242" w:type="dxa"/>
            <w:gridSpan w:val="2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3</w:t>
            </w:r>
          </w:p>
        </w:tc>
        <w:tc>
          <w:tcPr>
            <w:tcW w:w="610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4</w:t>
            </w:r>
          </w:p>
        </w:tc>
        <w:tc>
          <w:tcPr>
            <w:tcW w:w="524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15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  <w:vAlign w:val="center"/>
          </w:tcPr>
          <w:p w:rsidR="001A1091" w:rsidRPr="00A47D92" w:rsidRDefault="001A1091" w:rsidP="00214973">
            <w:pPr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ОГСЭ.00</w:t>
            </w:r>
          </w:p>
        </w:tc>
        <w:tc>
          <w:tcPr>
            <w:tcW w:w="5103" w:type="dxa"/>
            <w:vAlign w:val="center"/>
          </w:tcPr>
          <w:p w:rsidR="001A1091" w:rsidRPr="00A47D92" w:rsidRDefault="001A1091" w:rsidP="00214973">
            <w:pPr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 xml:space="preserve">Общий гуманитарный и социально-экономический </w:t>
            </w:r>
            <w:r w:rsidR="00524BAD" w:rsidRPr="00A47D92">
              <w:rPr>
                <w:b/>
                <w:w w:val="100"/>
                <w:sz w:val="20"/>
                <w:szCs w:val="20"/>
              </w:rPr>
              <w:t xml:space="preserve">учебный </w:t>
            </w:r>
            <w:r w:rsidRPr="00A47D92">
              <w:rPr>
                <w:b/>
                <w:w w:val="100"/>
                <w:sz w:val="20"/>
                <w:szCs w:val="20"/>
              </w:rPr>
              <w:t xml:space="preserve">цикл </w:t>
            </w:r>
          </w:p>
        </w:tc>
        <w:tc>
          <w:tcPr>
            <w:tcW w:w="1276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</w:rPr>
              <w:t>3/1/0</w:t>
            </w:r>
          </w:p>
        </w:tc>
        <w:tc>
          <w:tcPr>
            <w:tcW w:w="610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799</w:t>
            </w:r>
          </w:p>
        </w:tc>
        <w:tc>
          <w:tcPr>
            <w:tcW w:w="524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313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486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124852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</w:t>
            </w:r>
            <w:r w:rsidR="00124852" w:rsidRPr="00A47D92">
              <w:rPr>
                <w:b/>
                <w:w w:val="100"/>
                <w:sz w:val="20"/>
                <w:szCs w:val="20"/>
              </w:rPr>
              <w:t>02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1A1091" w:rsidP="00124852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3</w:t>
            </w:r>
            <w:r w:rsidR="00124852" w:rsidRPr="00A47D92">
              <w:rPr>
                <w:b/>
                <w:w w:val="100"/>
                <w:sz w:val="20"/>
                <w:szCs w:val="20"/>
              </w:rPr>
              <w:t>84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56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64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32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ОГСЭ.01</w:t>
            </w:r>
          </w:p>
        </w:tc>
        <w:tc>
          <w:tcPr>
            <w:tcW w:w="5103" w:type="dxa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 xml:space="preserve">Основы философии </w:t>
            </w:r>
          </w:p>
        </w:tc>
        <w:tc>
          <w:tcPr>
            <w:tcW w:w="1276" w:type="dxa"/>
            <w:vAlign w:val="center"/>
          </w:tcPr>
          <w:p w:rsidR="001A1091" w:rsidRPr="00A47D92" w:rsidRDefault="001A1091" w:rsidP="001A1091">
            <w:pPr>
              <w:jc w:val="both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610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69</w:t>
            </w:r>
          </w:p>
        </w:tc>
        <w:tc>
          <w:tcPr>
            <w:tcW w:w="524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87219E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</w:t>
            </w:r>
            <w:r w:rsidR="0087219E" w:rsidRPr="00A47D92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87219E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ОГСЭ.02</w:t>
            </w:r>
          </w:p>
        </w:tc>
        <w:tc>
          <w:tcPr>
            <w:tcW w:w="5103" w:type="dxa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1A1091" w:rsidRPr="00A47D92" w:rsidRDefault="001A1091" w:rsidP="001A1091">
            <w:pPr>
              <w:jc w:val="both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610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69</w:t>
            </w:r>
          </w:p>
        </w:tc>
        <w:tc>
          <w:tcPr>
            <w:tcW w:w="524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87219E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</w:t>
            </w:r>
            <w:r w:rsidR="0087219E" w:rsidRPr="00A47D92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87219E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ОГСЭ.03</w:t>
            </w:r>
          </w:p>
        </w:tc>
        <w:tc>
          <w:tcPr>
            <w:tcW w:w="5103" w:type="dxa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Психология общения</w:t>
            </w:r>
          </w:p>
        </w:tc>
        <w:tc>
          <w:tcPr>
            <w:tcW w:w="1276" w:type="dxa"/>
            <w:vAlign w:val="center"/>
          </w:tcPr>
          <w:p w:rsidR="001A1091" w:rsidRPr="00A47D92" w:rsidRDefault="001A1091" w:rsidP="001A1091">
            <w:pPr>
              <w:jc w:val="both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-, Э</w:t>
            </w:r>
          </w:p>
        </w:tc>
        <w:tc>
          <w:tcPr>
            <w:tcW w:w="610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83</w:t>
            </w:r>
          </w:p>
        </w:tc>
        <w:tc>
          <w:tcPr>
            <w:tcW w:w="524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ОГСЭ.04</w:t>
            </w:r>
          </w:p>
        </w:tc>
        <w:tc>
          <w:tcPr>
            <w:tcW w:w="5103" w:type="dxa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vAlign w:val="center"/>
          </w:tcPr>
          <w:p w:rsidR="001A1091" w:rsidRPr="00A47D92" w:rsidRDefault="001A1091" w:rsidP="000F0F37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-, -, -, -, -, ДЗ</w:t>
            </w:r>
          </w:p>
        </w:tc>
        <w:tc>
          <w:tcPr>
            <w:tcW w:w="610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246</w:t>
            </w:r>
          </w:p>
        </w:tc>
        <w:tc>
          <w:tcPr>
            <w:tcW w:w="524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166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16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ОГСЭ.05</w:t>
            </w:r>
          </w:p>
        </w:tc>
        <w:tc>
          <w:tcPr>
            <w:tcW w:w="5103" w:type="dxa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1A1091" w:rsidRPr="00A47D92" w:rsidRDefault="001A1091" w:rsidP="001A1091">
            <w:pPr>
              <w:jc w:val="both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 xml:space="preserve">-, -, -, -, -, </w:t>
            </w:r>
            <w:proofErr w:type="gramStart"/>
            <w:r w:rsidRPr="00A47D92"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10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332</w:t>
            </w:r>
          </w:p>
        </w:tc>
        <w:tc>
          <w:tcPr>
            <w:tcW w:w="524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164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16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  <w:vAlign w:val="center"/>
          </w:tcPr>
          <w:p w:rsidR="001A1091" w:rsidRPr="00A47D92" w:rsidRDefault="001A1091" w:rsidP="00214973">
            <w:pPr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ЕН.00</w:t>
            </w:r>
          </w:p>
        </w:tc>
        <w:tc>
          <w:tcPr>
            <w:tcW w:w="5103" w:type="dxa"/>
            <w:vAlign w:val="center"/>
          </w:tcPr>
          <w:p w:rsidR="001A1091" w:rsidRPr="00A47D92" w:rsidRDefault="001A1091" w:rsidP="00214973">
            <w:pPr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Математический и общий естественнонаучный</w:t>
            </w:r>
            <w:r w:rsidR="00524BAD" w:rsidRPr="00A47D92">
              <w:rPr>
                <w:b/>
                <w:w w:val="100"/>
                <w:sz w:val="20"/>
                <w:szCs w:val="20"/>
              </w:rPr>
              <w:t xml:space="preserve"> учебный</w:t>
            </w:r>
            <w:r w:rsidRPr="00A47D92">
              <w:rPr>
                <w:b/>
                <w:w w:val="100"/>
                <w:sz w:val="20"/>
                <w:szCs w:val="20"/>
              </w:rPr>
              <w:t xml:space="preserve"> цикл </w:t>
            </w:r>
          </w:p>
        </w:tc>
        <w:tc>
          <w:tcPr>
            <w:tcW w:w="1276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</w:rPr>
              <w:t>0/1/0</w:t>
            </w:r>
          </w:p>
        </w:tc>
        <w:tc>
          <w:tcPr>
            <w:tcW w:w="610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135</w:t>
            </w:r>
          </w:p>
        </w:tc>
        <w:tc>
          <w:tcPr>
            <w:tcW w:w="524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20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70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0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ЕН.01</w:t>
            </w:r>
          </w:p>
        </w:tc>
        <w:tc>
          <w:tcPr>
            <w:tcW w:w="5103" w:type="dxa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276" w:type="dxa"/>
            <w:vAlign w:val="center"/>
          </w:tcPr>
          <w:p w:rsidR="001A1091" w:rsidRPr="00A47D92" w:rsidRDefault="001A1091" w:rsidP="00017502">
            <w:pPr>
              <w:jc w:val="both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-, -, -, ДЗ</w:t>
            </w:r>
          </w:p>
        </w:tc>
        <w:tc>
          <w:tcPr>
            <w:tcW w:w="610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135</w:t>
            </w:r>
          </w:p>
        </w:tc>
        <w:tc>
          <w:tcPr>
            <w:tcW w:w="524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70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  <w:vAlign w:val="center"/>
          </w:tcPr>
          <w:p w:rsidR="001A1091" w:rsidRPr="00A47D92" w:rsidRDefault="001A1091" w:rsidP="00214973">
            <w:pPr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П.00</w:t>
            </w:r>
          </w:p>
        </w:tc>
        <w:tc>
          <w:tcPr>
            <w:tcW w:w="5103" w:type="dxa"/>
            <w:vAlign w:val="center"/>
          </w:tcPr>
          <w:p w:rsidR="001A1091" w:rsidRPr="00A47D92" w:rsidRDefault="001A1091" w:rsidP="00214973">
            <w:pPr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Профессиональный</w:t>
            </w:r>
            <w:r w:rsidR="00524BAD" w:rsidRPr="00A47D92">
              <w:rPr>
                <w:b/>
                <w:w w:val="100"/>
                <w:sz w:val="20"/>
                <w:szCs w:val="20"/>
              </w:rPr>
              <w:t xml:space="preserve"> учебный</w:t>
            </w:r>
            <w:r w:rsidRPr="00A47D92">
              <w:rPr>
                <w:b/>
                <w:w w:val="100"/>
                <w:sz w:val="20"/>
                <w:szCs w:val="20"/>
              </w:rPr>
              <w:t xml:space="preserve"> цикл</w:t>
            </w:r>
          </w:p>
        </w:tc>
        <w:tc>
          <w:tcPr>
            <w:tcW w:w="1276" w:type="dxa"/>
          </w:tcPr>
          <w:p w:rsidR="001A1091" w:rsidRPr="00A47D92" w:rsidRDefault="001A1091" w:rsidP="00214973">
            <w:pPr>
              <w:jc w:val="center"/>
              <w:rPr>
                <w:b/>
                <w:w w:val="100"/>
              </w:rPr>
            </w:pPr>
            <w:r w:rsidRPr="00A47D92">
              <w:rPr>
                <w:b/>
                <w:w w:val="100"/>
              </w:rPr>
              <w:t>12/16/3</w:t>
            </w:r>
          </w:p>
        </w:tc>
        <w:tc>
          <w:tcPr>
            <w:tcW w:w="610" w:type="dxa"/>
            <w:vAlign w:val="center"/>
          </w:tcPr>
          <w:p w:rsidR="001A1091" w:rsidRPr="00A47D92" w:rsidRDefault="001A1091" w:rsidP="000F0F37">
            <w:pPr>
              <w:ind w:left="-108"/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3548</w:t>
            </w:r>
          </w:p>
        </w:tc>
        <w:tc>
          <w:tcPr>
            <w:tcW w:w="524" w:type="dxa"/>
            <w:vAlign w:val="center"/>
          </w:tcPr>
          <w:p w:rsidR="001A1091" w:rsidRPr="00A47D92" w:rsidRDefault="001A1091" w:rsidP="00214973">
            <w:pPr>
              <w:ind w:left="-151"/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1136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2412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0B0572" w:rsidP="00C159C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</w:t>
            </w:r>
            <w:r w:rsidR="003806F3" w:rsidRPr="00A47D92">
              <w:rPr>
                <w:b/>
                <w:w w:val="100"/>
                <w:sz w:val="20"/>
                <w:szCs w:val="20"/>
              </w:rPr>
              <w:t>3</w:t>
            </w:r>
            <w:r w:rsidR="00C159C5" w:rsidRPr="00A47D92">
              <w:rPr>
                <w:b/>
                <w:w w:val="100"/>
                <w:sz w:val="20"/>
                <w:szCs w:val="20"/>
              </w:rPr>
              <w:t>43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3806F3" w:rsidP="00C159C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10</w:t>
            </w:r>
            <w:r w:rsidR="00C159C5" w:rsidRPr="00A47D92">
              <w:rPr>
                <w:b/>
                <w:w w:val="100"/>
                <w:sz w:val="20"/>
                <w:szCs w:val="20"/>
              </w:rPr>
              <w:t>4</w:t>
            </w:r>
            <w:r w:rsidRPr="00A47D92">
              <w:rPr>
                <w:b/>
                <w:w w:val="100"/>
                <w:sz w:val="20"/>
                <w:szCs w:val="20"/>
              </w:rPr>
              <w:t>9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384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390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464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406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512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256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  <w:vAlign w:val="center"/>
          </w:tcPr>
          <w:p w:rsidR="001A1091" w:rsidRPr="00A47D92" w:rsidRDefault="001A1091" w:rsidP="00214973">
            <w:pPr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ОП.00</w:t>
            </w:r>
          </w:p>
        </w:tc>
        <w:tc>
          <w:tcPr>
            <w:tcW w:w="5103" w:type="dxa"/>
            <w:vAlign w:val="center"/>
          </w:tcPr>
          <w:p w:rsidR="001A1091" w:rsidRPr="00A47D92" w:rsidRDefault="001A1091" w:rsidP="00214973">
            <w:pPr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1276" w:type="dxa"/>
          </w:tcPr>
          <w:p w:rsidR="001A1091" w:rsidRPr="00A47D92" w:rsidRDefault="001A1091" w:rsidP="00214973">
            <w:pPr>
              <w:jc w:val="center"/>
              <w:rPr>
                <w:b/>
                <w:w w:val="100"/>
              </w:rPr>
            </w:pPr>
            <w:r w:rsidRPr="00A47D92">
              <w:rPr>
                <w:b/>
                <w:w w:val="100"/>
              </w:rPr>
              <w:t>1/8/3</w:t>
            </w:r>
          </w:p>
        </w:tc>
        <w:tc>
          <w:tcPr>
            <w:tcW w:w="610" w:type="dxa"/>
            <w:vAlign w:val="center"/>
          </w:tcPr>
          <w:p w:rsidR="001A1091" w:rsidRPr="00A47D92" w:rsidRDefault="006568B2" w:rsidP="000B0572">
            <w:pPr>
              <w:ind w:left="-108"/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19</w:t>
            </w:r>
            <w:r w:rsidR="000B0572" w:rsidRPr="00A47D92">
              <w:rPr>
                <w:b/>
                <w:w w:val="100"/>
                <w:sz w:val="20"/>
                <w:szCs w:val="20"/>
              </w:rPr>
              <w:t>24</w:t>
            </w:r>
          </w:p>
        </w:tc>
        <w:tc>
          <w:tcPr>
            <w:tcW w:w="524" w:type="dxa"/>
            <w:vAlign w:val="center"/>
          </w:tcPr>
          <w:p w:rsidR="000B0572" w:rsidRPr="00A47D92" w:rsidRDefault="000B0572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595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949" w:rsidRPr="00A47D92" w:rsidRDefault="00122949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1329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3806F3" w:rsidP="003806F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797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926E93" w:rsidP="00C159C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5</w:t>
            </w:r>
            <w:r w:rsidR="00C159C5" w:rsidRPr="00A47D92">
              <w:rPr>
                <w:b/>
                <w:w w:val="100"/>
                <w:sz w:val="20"/>
                <w:szCs w:val="20"/>
              </w:rPr>
              <w:t>3</w:t>
            </w:r>
            <w:r w:rsidR="003806F3" w:rsidRPr="00A47D92">
              <w:rPr>
                <w:b/>
                <w:w w:val="100"/>
                <w:sz w:val="20"/>
                <w:szCs w:val="20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373B65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603919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272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603919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2</w:t>
            </w:r>
            <w:r w:rsidR="00603919" w:rsidRPr="00A47D92">
              <w:rPr>
                <w:b/>
                <w:w w:val="100"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603919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3</w:t>
            </w:r>
            <w:r w:rsidR="00603919" w:rsidRPr="00A47D92">
              <w:rPr>
                <w:b/>
                <w:w w:val="1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603919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</w:t>
            </w:r>
            <w:r w:rsidR="00603919" w:rsidRPr="00A47D92">
              <w:rPr>
                <w:b/>
                <w:w w:val="100"/>
                <w:sz w:val="20"/>
                <w:szCs w:val="20"/>
              </w:rPr>
              <w:t>12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ОПД.01</w:t>
            </w:r>
          </w:p>
        </w:tc>
        <w:tc>
          <w:tcPr>
            <w:tcW w:w="5103" w:type="dxa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Основы латинского языка с медицинской терминологией</w:t>
            </w:r>
          </w:p>
        </w:tc>
        <w:tc>
          <w:tcPr>
            <w:tcW w:w="1276" w:type="dxa"/>
            <w:vAlign w:val="center"/>
          </w:tcPr>
          <w:p w:rsidR="001A1091" w:rsidRPr="00A47D92" w:rsidRDefault="001A1091" w:rsidP="001A1091">
            <w:pPr>
              <w:ind w:left="-108" w:right="-108"/>
              <w:jc w:val="both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 xml:space="preserve">   -, -, -, -, ДЗ</w:t>
            </w:r>
          </w:p>
        </w:tc>
        <w:tc>
          <w:tcPr>
            <w:tcW w:w="610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135</w:t>
            </w:r>
          </w:p>
        </w:tc>
        <w:tc>
          <w:tcPr>
            <w:tcW w:w="524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90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</w:tcPr>
          <w:p w:rsidR="001A1091" w:rsidRPr="00A47D92" w:rsidRDefault="001A1091" w:rsidP="00214973">
            <w:pPr>
              <w:rPr>
                <w:w w:val="100"/>
              </w:rPr>
            </w:pPr>
            <w:r w:rsidRPr="00A47D92">
              <w:rPr>
                <w:w w:val="100"/>
                <w:sz w:val="20"/>
                <w:szCs w:val="20"/>
              </w:rPr>
              <w:t>ОПД.02</w:t>
            </w:r>
          </w:p>
        </w:tc>
        <w:tc>
          <w:tcPr>
            <w:tcW w:w="5103" w:type="dxa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Основы микробиологии, вирусологии, иммунологии</w:t>
            </w:r>
          </w:p>
        </w:tc>
        <w:tc>
          <w:tcPr>
            <w:tcW w:w="1276" w:type="dxa"/>
            <w:vAlign w:val="center"/>
          </w:tcPr>
          <w:p w:rsidR="001A1091" w:rsidRPr="00A47D92" w:rsidRDefault="001A1091" w:rsidP="001A1091">
            <w:pPr>
              <w:ind w:left="34" w:right="-108"/>
              <w:jc w:val="both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-, ДЗ</w:t>
            </w:r>
          </w:p>
        </w:tc>
        <w:tc>
          <w:tcPr>
            <w:tcW w:w="610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83</w:t>
            </w:r>
          </w:p>
        </w:tc>
        <w:tc>
          <w:tcPr>
            <w:tcW w:w="524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</w:tcPr>
          <w:p w:rsidR="001A1091" w:rsidRPr="00A47D92" w:rsidRDefault="001A1091" w:rsidP="00214973">
            <w:pPr>
              <w:rPr>
                <w:w w:val="100"/>
              </w:rPr>
            </w:pPr>
            <w:r w:rsidRPr="00A47D92">
              <w:rPr>
                <w:w w:val="100"/>
                <w:sz w:val="20"/>
                <w:szCs w:val="20"/>
              </w:rPr>
              <w:t>ОПД.03</w:t>
            </w:r>
          </w:p>
        </w:tc>
        <w:tc>
          <w:tcPr>
            <w:tcW w:w="5103" w:type="dxa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Основы дерматологии</w:t>
            </w:r>
          </w:p>
        </w:tc>
        <w:tc>
          <w:tcPr>
            <w:tcW w:w="1276" w:type="dxa"/>
          </w:tcPr>
          <w:p w:rsidR="001A1091" w:rsidRPr="00A47D92" w:rsidRDefault="001A1091" w:rsidP="001A1091">
            <w:pPr>
              <w:ind w:left="34" w:right="-108"/>
              <w:jc w:val="both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-, ДЗ</w:t>
            </w:r>
          </w:p>
        </w:tc>
        <w:tc>
          <w:tcPr>
            <w:tcW w:w="610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83</w:t>
            </w:r>
          </w:p>
        </w:tc>
        <w:tc>
          <w:tcPr>
            <w:tcW w:w="524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</w:tcPr>
          <w:p w:rsidR="001A1091" w:rsidRPr="00A47D92" w:rsidRDefault="001A1091" w:rsidP="00214973">
            <w:pPr>
              <w:rPr>
                <w:w w:val="100"/>
              </w:rPr>
            </w:pPr>
            <w:r w:rsidRPr="00A47D92">
              <w:rPr>
                <w:w w:val="100"/>
                <w:sz w:val="20"/>
                <w:szCs w:val="20"/>
              </w:rPr>
              <w:t>ОПД.04</w:t>
            </w:r>
          </w:p>
        </w:tc>
        <w:tc>
          <w:tcPr>
            <w:tcW w:w="5103" w:type="dxa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Основы гигиены и экологии человека</w:t>
            </w:r>
          </w:p>
        </w:tc>
        <w:tc>
          <w:tcPr>
            <w:tcW w:w="1276" w:type="dxa"/>
          </w:tcPr>
          <w:p w:rsidR="001A1091" w:rsidRPr="00A47D92" w:rsidRDefault="001A1091" w:rsidP="001A1091">
            <w:pPr>
              <w:ind w:left="34" w:right="-108"/>
              <w:jc w:val="both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610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524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</w:tcPr>
          <w:p w:rsidR="001A1091" w:rsidRPr="00A47D92" w:rsidRDefault="001A1091" w:rsidP="00214973">
            <w:pPr>
              <w:rPr>
                <w:w w:val="100"/>
              </w:rPr>
            </w:pPr>
            <w:r w:rsidRPr="00A47D92">
              <w:rPr>
                <w:w w:val="100"/>
                <w:sz w:val="20"/>
                <w:szCs w:val="20"/>
              </w:rPr>
              <w:t>ОПД.05</w:t>
            </w:r>
          </w:p>
        </w:tc>
        <w:tc>
          <w:tcPr>
            <w:tcW w:w="5103" w:type="dxa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Материаловедение и технологическое оборудование</w:t>
            </w:r>
          </w:p>
        </w:tc>
        <w:tc>
          <w:tcPr>
            <w:tcW w:w="1276" w:type="dxa"/>
          </w:tcPr>
          <w:p w:rsidR="001A1091" w:rsidRPr="00A47D92" w:rsidRDefault="001A1091" w:rsidP="001A1091">
            <w:pPr>
              <w:ind w:left="34" w:right="-108"/>
              <w:jc w:val="both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-, -, Э</w:t>
            </w:r>
          </w:p>
        </w:tc>
        <w:tc>
          <w:tcPr>
            <w:tcW w:w="610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83</w:t>
            </w:r>
          </w:p>
        </w:tc>
        <w:tc>
          <w:tcPr>
            <w:tcW w:w="524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</w:tcPr>
          <w:p w:rsidR="001A1091" w:rsidRPr="00A47D92" w:rsidRDefault="001A1091" w:rsidP="00214973">
            <w:pPr>
              <w:rPr>
                <w:w w:val="100"/>
              </w:rPr>
            </w:pPr>
            <w:r w:rsidRPr="00A47D92">
              <w:rPr>
                <w:w w:val="100"/>
                <w:sz w:val="20"/>
                <w:szCs w:val="20"/>
              </w:rPr>
              <w:t>ОПД.06</w:t>
            </w:r>
          </w:p>
        </w:tc>
        <w:tc>
          <w:tcPr>
            <w:tcW w:w="5103" w:type="dxa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1276" w:type="dxa"/>
          </w:tcPr>
          <w:p w:rsidR="001A1091" w:rsidRPr="00A47D92" w:rsidRDefault="001A1091" w:rsidP="001A1091">
            <w:pPr>
              <w:ind w:left="34" w:right="-108"/>
              <w:jc w:val="both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-, -, -, ДЗ</w:t>
            </w:r>
          </w:p>
        </w:tc>
        <w:tc>
          <w:tcPr>
            <w:tcW w:w="610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194</w:t>
            </w:r>
          </w:p>
        </w:tc>
        <w:tc>
          <w:tcPr>
            <w:tcW w:w="524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114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</w:tcPr>
          <w:p w:rsidR="001A1091" w:rsidRPr="00A47D92" w:rsidRDefault="001A1091" w:rsidP="00214973">
            <w:pPr>
              <w:rPr>
                <w:w w:val="100"/>
              </w:rPr>
            </w:pPr>
            <w:r w:rsidRPr="00A47D92">
              <w:rPr>
                <w:w w:val="100"/>
                <w:sz w:val="20"/>
                <w:szCs w:val="20"/>
              </w:rPr>
              <w:t>ОПД.07</w:t>
            </w:r>
          </w:p>
        </w:tc>
        <w:tc>
          <w:tcPr>
            <w:tcW w:w="5103" w:type="dxa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Стандартизация и подтверждение соответствия</w:t>
            </w:r>
          </w:p>
        </w:tc>
        <w:tc>
          <w:tcPr>
            <w:tcW w:w="1276" w:type="dxa"/>
          </w:tcPr>
          <w:p w:rsidR="001A1091" w:rsidRPr="00A47D92" w:rsidRDefault="001A1091" w:rsidP="001A1091">
            <w:pPr>
              <w:ind w:left="34" w:right="-108"/>
              <w:jc w:val="both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 xml:space="preserve">-, -, -, -, </w:t>
            </w:r>
            <w:proofErr w:type="gramStart"/>
            <w:r w:rsidRPr="00A47D92"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10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524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726BCC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926E93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</w:tcPr>
          <w:p w:rsidR="001A1091" w:rsidRPr="00A47D92" w:rsidRDefault="001A1091" w:rsidP="00214973">
            <w:pPr>
              <w:rPr>
                <w:w w:val="100"/>
              </w:rPr>
            </w:pPr>
            <w:r w:rsidRPr="00A47D92">
              <w:rPr>
                <w:w w:val="100"/>
                <w:sz w:val="20"/>
                <w:szCs w:val="20"/>
              </w:rPr>
              <w:t>ОПД.08</w:t>
            </w:r>
          </w:p>
        </w:tc>
        <w:tc>
          <w:tcPr>
            <w:tcW w:w="5103" w:type="dxa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Сервисная деятельность</w:t>
            </w:r>
          </w:p>
        </w:tc>
        <w:tc>
          <w:tcPr>
            <w:tcW w:w="1276" w:type="dxa"/>
          </w:tcPr>
          <w:p w:rsidR="001A1091" w:rsidRPr="00A47D92" w:rsidRDefault="001A1091" w:rsidP="001A1091">
            <w:pPr>
              <w:ind w:left="34" w:right="-108"/>
              <w:jc w:val="both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-, -, ДЗ</w:t>
            </w:r>
          </w:p>
        </w:tc>
        <w:tc>
          <w:tcPr>
            <w:tcW w:w="610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524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522A56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522A56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</w:tcPr>
          <w:p w:rsidR="001A1091" w:rsidRPr="00A47D92" w:rsidRDefault="001A1091" w:rsidP="00214973">
            <w:pPr>
              <w:rPr>
                <w:w w:val="100"/>
              </w:rPr>
            </w:pPr>
            <w:r w:rsidRPr="00A47D92">
              <w:rPr>
                <w:w w:val="100"/>
                <w:sz w:val="20"/>
                <w:szCs w:val="20"/>
              </w:rPr>
              <w:t>ОПД.09</w:t>
            </w:r>
          </w:p>
        </w:tc>
        <w:tc>
          <w:tcPr>
            <w:tcW w:w="5103" w:type="dxa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Основы пластической анатомии</w:t>
            </w:r>
          </w:p>
        </w:tc>
        <w:tc>
          <w:tcPr>
            <w:tcW w:w="1276" w:type="dxa"/>
          </w:tcPr>
          <w:p w:rsidR="001A1091" w:rsidRPr="00A47D92" w:rsidRDefault="001A1091" w:rsidP="001A1091">
            <w:pPr>
              <w:ind w:left="34" w:right="-108"/>
              <w:jc w:val="both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-, -, -, ДЗ</w:t>
            </w:r>
          </w:p>
        </w:tc>
        <w:tc>
          <w:tcPr>
            <w:tcW w:w="610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90</w:t>
            </w:r>
          </w:p>
        </w:tc>
        <w:tc>
          <w:tcPr>
            <w:tcW w:w="524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</w:tcPr>
          <w:p w:rsidR="001A1091" w:rsidRPr="00A47D92" w:rsidRDefault="001A1091" w:rsidP="00214973">
            <w:pPr>
              <w:rPr>
                <w:w w:val="100"/>
              </w:rPr>
            </w:pPr>
            <w:r w:rsidRPr="00A47D92">
              <w:rPr>
                <w:w w:val="100"/>
                <w:sz w:val="20"/>
                <w:szCs w:val="20"/>
              </w:rPr>
              <w:t>ОПД.10</w:t>
            </w:r>
          </w:p>
        </w:tc>
        <w:tc>
          <w:tcPr>
            <w:tcW w:w="5103" w:type="dxa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Рисунок и живопись</w:t>
            </w:r>
          </w:p>
        </w:tc>
        <w:tc>
          <w:tcPr>
            <w:tcW w:w="1276" w:type="dxa"/>
          </w:tcPr>
          <w:p w:rsidR="001A1091" w:rsidRPr="00A47D92" w:rsidRDefault="001A1091" w:rsidP="001A1091">
            <w:pPr>
              <w:ind w:left="34" w:right="-108"/>
              <w:jc w:val="both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-, -, -, ДЗ</w:t>
            </w:r>
          </w:p>
        </w:tc>
        <w:tc>
          <w:tcPr>
            <w:tcW w:w="610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177</w:t>
            </w:r>
          </w:p>
        </w:tc>
        <w:tc>
          <w:tcPr>
            <w:tcW w:w="524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118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</w:tcPr>
          <w:p w:rsidR="001A1091" w:rsidRPr="00A47D92" w:rsidRDefault="001A1091" w:rsidP="00214973">
            <w:pPr>
              <w:rPr>
                <w:w w:val="100"/>
              </w:rPr>
            </w:pPr>
            <w:r w:rsidRPr="00A47D92">
              <w:rPr>
                <w:w w:val="100"/>
                <w:sz w:val="20"/>
                <w:szCs w:val="20"/>
              </w:rPr>
              <w:t>ОПД.11</w:t>
            </w:r>
          </w:p>
        </w:tc>
        <w:tc>
          <w:tcPr>
            <w:tcW w:w="5103" w:type="dxa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Эстетика</w:t>
            </w:r>
          </w:p>
        </w:tc>
        <w:tc>
          <w:tcPr>
            <w:tcW w:w="1276" w:type="dxa"/>
          </w:tcPr>
          <w:p w:rsidR="001A1091" w:rsidRPr="00A47D92" w:rsidRDefault="001A1091" w:rsidP="001A1091">
            <w:pPr>
              <w:ind w:left="34" w:right="-108"/>
              <w:jc w:val="both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 xml:space="preserve">-, -, -, -, -, </w:t>
            </w:r>
            <w:proofErr w:type="gramStart"/>
            <w:r w:rsidRPr="00A47D92"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10" w:type="dxa"/>
            <w:vAlign w:val="center"/>
          </w:tcPr>
          <w:p w:rsidR="001A1091" w:rsidRPr="00A47D92" w:rsidRDefault="001A1091" w:rsidP="00FB7183">
            <w:pPr>
              <w:ind w:left="-108"/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60</w:t>
            </w:r>
          </w:p>
        </w:tc>
        <w:tc>
          <w:tcPr>
            <w:tcW w:w="524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EC5CFD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926E93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8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</w:tcPr>
          <w:p w:rsidR="001A1091" w:rsidRPr="00A47D92" w:rsidRDefault="001A1091" w:rsidP="00214973">
            <w:pPr>
              <w:rPr>
                <w:w w:val="100"/>
              </w:rPr>
            </w:pPr>
            <w:r w:rsidRPr="00A47D92">
              <w:rPr>
                <w:w w:val="100"/>
                <w:sz w:val="20"/>
                <w:szCs w:val="20"/>
              </w:rPr>
              <w:t>ОПД.12</w:t>
            </w:r>
          </w:p>
        </w:tc>
        <w:tc>
          <w:tcPr>
            <w:tcW w:w="5103" w:type="dxa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76" w:type="dxa"/>
          </w:tcPr>
          <w:p w:rsidR="001A1091" w:rsidRPr="00A47D92" w:rsidRDefault="001A1091" w:rsidP="001A1091">
            <w:pPr>
              <w:ind w:left="34" w:right="-108"/>
              <w:jc w:val="both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 xml:space="preserve">-, </w:t>
            </w:r>
            <w:proofErr w:type="gramStart"/>
            <w:r w:rsidRPr="00A47D92"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10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106</w:t>
            </w:r>
          </w:p>
        </w:tc>
        <w:tc>
          <w:tcPr>
            <w:tcW w:w="524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</w:tcPr>
          <w:p w:rsidR="001A1091" w:rsidRPr="00A47D92" w:rsidRDefault="001A1091" w:rsidP="00214973">
            <w:pPr>
              <w:rPr>
                <w:w w:val="100"/>
              </w:rPr>
            </w:pPr>
            <w:r w:rsidRPr="00A47D92">
              <w:rPr>
                <w:w w:val="100"/>
                <w:sz w:val="20"/>
                <w:szCs w:val="20"/>
              </w:rPr>
              <w:lastRenderedPageBreak/>
              <w:t>ОПД.13</w:t>
            </w:r>
          </w:p>
        </w:tc>
        <w:tc>
          <w:tcPr>
            <w:tcW w:w="5103" w:type="dxa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1276" w:type="dxa"/>
          </w:tcPr>
          <w:p w:rsidR="001A1091" w:rsidRPr="00A47D92" w:rsidRDefault="001A1091" w:rsidP="00214973">
            <w:pPr>
              <w:ind w:left="34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-, -, -, -, -, -</w:t>
            </w:r>
          </w:p>
        </w:tc>
        <w:tc>
          <w:tcPr>
            <w:tcW w:w="610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124</w:t>
            </w:r>
          </w:p>
        </w:tc>
        <w:tc>
          <w:tcPr>
            <w:tcW w:w="524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66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</w:tcPr>
          <w:p w:rsidR="001A1091" w:rsidRPr="00A47D92" w:rsidRDefault="001A1091" w:rsidP="00214973">
            <w:pPr>
              <w:rPr>
                <w:w w:val="100"/>
              </w:rPr>
            </w:pPr>
            <w:r w:rsidRPr="00A47D92">
              <w:rPr>
                <w:w w:val="100"/>
                <w:sz w:val="20"/>
                <w:szCs w:val="20"/>
              </w:rPr>
              <w:t>ОПД.14</w:t>
            </w:r>
          </w:p>
        </w:tc>
        <w:tc>
          <w:tcPr>
            <w:tcW w:w="5103" w:type="dxa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Современные косметические средства</w:t>
            </w:r>
          </w:p>
        </w:tc>
        <w:tc>
          <w:tcPr>
            <w:tcW w:w="1276" w:type="dxa"/>
          </w:tcPr>
          <w:p w:rsidR="001A1091" w:rsidRPr="00A47D92" w:rsidRDefault="001A1091" w:rsidP="00214973">
            <w:pPr>
              <w:ind w:left="34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-, -, -, -, -, -</w:t>
            </w:r>
          </w:p>
        </w:tc>
        <w:tc>
          <w:tcPr>
            <w:tcW w:w="610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86</w:t>
            </w:r>
          </w:p>
        </w:tc>
        <w:tc>
          <w:tcPr>
            <w:tcW w:w="524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50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</w:tcPr>
          <w:p w:rsidR="001A1091" w:rsidRPr="00A47D92" w:rsidRDefault="001A1091" w:rsidP="00214973">
            <w:pPr>
              <w:rPr>
                <w:w w:val="100"/>
              </w:rPr>
            </w:pPr>
            <w:r w:rsidRPr="00A47D92">
              <w:rPr>
                <w:w w:val="100"/>
                <w:sz w:val="20"/>
                <w:szCs w:val="20"/>
              </w:rPr>
              <w:t>ОПД.15</w:t>
            </w:r>
          </w:p>
        </w:tc>
        <w:tc>
          <w:tcPr>
            <w:tcW w:w="5103" w:type="dxa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Инновационные технологии маникюра</w:t>
            </w:r>
            <w:r w:rsidR="00236882" w:rsidRPr="00A47D92">
              <w:rPr>
                <w:w w:val="100"/>
                <w:sz w:val="20"/>
                <w:szCs w:val="20"/>
              </w:rPr>
              <w:t xml:space="preserve"> и педикюра</w:t>
            </w:r>
          </w:p>
        </w:tc>
        <w:tc>
          <w:tcPr>
            <w:tcW w:w="1276" w:type="dxa"/>
          </w:tcPr>
          <w:p w:rsidR="001A1091" w:rsidRPr="00A47D92" w:rsidRDefault="001A1091" w:rsidP="00214973">
            <w:pPr>
              <w:ind w:left="34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-, -, -, -, -, -</w:t>
            </w:r>
          </w:p>
        </w:tc>
        <w:tc>
          <w:tcPr>
            <w:tcW w:w="610" w:type="dxa"/>
            <w:vAlign w:val="center"/>
          </w:tcPr>
          <w:p w:rsidR="001A1091" w:rsidRPr="00A47D92" w:rsidRDefault="001A1091" w:rsidP="000B0572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</w:t>
            </w:r>
            <w:r w:rsidR="000B0572" w:rsidRPr="00A47D92">
              <w:rPr>
                <w:w w:val="100"/>
                <w:sz w:val="20"/>
                <w:szCs w:val="20"/>
              </w:rPr>
              <w:t>77</w:t>
            </w:r>
          </w:p>
        </w:tc>
        <w:tc>
          <w:tcPr>
            <w:tcW w:w="524" w:type="dxa"/>
            <w:vAlign w:val="center"/>
          </w:tcPr>
          <w:p w:rsidR="001A1091" w:rsidRPr="00A47D92" w:rsidRDefault="00156FF8" w:rsidP="000B0572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5</w:t>
            </w:r>
            <w:r w:rsidR="000B0572" w:rsidRPr="00A47D92">
              <w:rPr>
                <w:w w:val="1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36882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</w:t>
            </w:r>
            <w:r w:rsidR="00236882" w:rsidRPr="00A47D92">
              <w:rPr>
                <w:w w:val="100"/>
                <w:sz w:val="20"/>
                <w:szCs w:val="20"/>
              </w:rPr>
              <w:t>2</w:t>
            </w:r>
            <w:r w:rsidRPr="00A47D92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C37CE8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8</w:t>
            </w:r>
            <w:r w:rsidR="001A1091" w:rsidRPr="00A47D92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2F79FF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1A1091" w:rsidRPr="00A47D92" w:rsidRDefault="002F79FF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16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</w:tcPr>
          <w:p w:rsidR="001A1091" w:rsidRPr="00A47D92" w:rsidRDefault="001A1091" w:rsidP="00E0455B">
            <w:pPr>
              <w:rPr>
                <w:w w:val="100"/>
              </w:rPr>
            </w:pPr>
            <w:r w:rsidRPr="00A47D92">
              <w:rPr>
                <w:w w:val="100"/>
                <w:sz w:val="20"/>
                <w:szCs w:val="20"/>
              </w:rPr>
              <w:t>ОПД.1</w:t>
            </w:r>
            <w:r w:rsidR="00E0455B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Основы маркетинга и менеджмента</w:t>
            </w:r>
          </w:p>
        </w:tc>
        <w:tc>
          <w:tcPr>
            <w:tcW w:w="1276" w:type="dxa"/>
          </w:tcPr>
          <w:p w:rsidR="001A1091" w:rsidRPr="00A47D92" w:rsidRDefault="001A1091" w:rsidP="00214973">
            <w:pPr>
              <w:ind w:left="34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-, -, -, -, -, -</w:t>
            </w:r>
          </w:p>
        </w:tc>
        <w:tc>
          <w:tcPr>
            <w:tcW w:w="610" w:type="dxa"/>
            <w:vAlign w:val="center"/>
          </w:tcPr>
          <w:p w:rsidR="001A1091" w:rsidRPr="00A47D92" w:rsidRDefault="000B0572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68</w:t>
            </w:r>
          </w:p>
        </w:tc>
        <w:tc>
          <w:tcPr>
            <w:tcW w:w="524" w:type="dxa"/>
            <w:vAlign w:val="center"/>
          </w:tcPr>
          <w:p w:rsidR="001A1091" w:rsidRPr="00A47D92" w:rsidRDefault="001A1091" w:rsidP="00122949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</w:t>
            </w:r>
            <w:r w:rsidR="00122949"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236882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56FF8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2F79FF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1A1091" w:rsidRPr="00A47D92" w:rsidRDefault="002F79FF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16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</w:tcPr>
          <w:p w:rsidR="001A1091" w:rsidRPr="00A47D92" w:rsidRDefault="001A1091" w:rsidP="00E0455B">
            <w:pPr>
              <w:rPr>
                <w:w w:val="100"/>
              </w:rPr>
            </w:pPr>
            <w:r w:rsidRPr="00A47D92">
              <w:rPr>
                <w:w w:val="100"/>
                <w:sz w:val="20"/>
                <w:szCs w:val="20"/>
              </w:rPr>
              <w:t>ОПД.1</w:t>
            </w:r>
            <w:r w:rsidR="00E0455B">
              <w:rPr>
                <w:w w:val="100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Основы макияжа</w:t>
            </w:r>
          </w:p>
        </w:tc>
        <w:tc>
          <w:tcPr>
            <w:tcW w:w="1276" w:type="dxa"/>
          </w:tcPr>
          <w:p w:rsidR="001A1091" w:rsidRPr="00A47D92" w:rsidRDefault="001A1091" w:rsidP="00214973">
            <w:pPr>
              <w:ind w:left="34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-, -, -, -, -, -</w:t>
            </w:r>
          </w:p>
        </w:tc>
        <w:tc>
          <w:tcPr>
            <w:tcW w:w="610" w:type="dxa"/>
            <w:vAlign w:val="center"/>
          </w:tcPr>
          <w:p w:rsidR="001A1091" w:rsidRPr="00A47D92" w:rsidRDefault="006568B2" w:rsidP="000B0572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10</w:t>
            </w:r>
            <w:r w:rsidR="000B0572" w:rsidRPr="00A47D92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1A1091" w:rsidRPr="00A47D92" w:rsidRDefault="001A1091" w:rsidP="00122949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</w:t>
            </w:r>
            <w:r w:rsidR="00122949"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236882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C37CE8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C37CE8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1A1091" w:rsidRPr="00A47D92" w:rsidRDefault="002F79FF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24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</w:tcPr>
          <w:p w:rsidR="001A1091" w:rsidRPr="00A47D92" w:rsidRDefault="001A1091" w:rsidP="00E0455B">
            <w:pPr>
              <w:rPr>
                <w:w w:val="100"/>
              </w:rPr>
            </w:pPr>
            <w:r w:rsidRPr="00A47D92">
              <w:rPr>
                <w:w w:val="100"/>
                <w:sz w:val="20"/>
                <w:szCs w:val="20"/>
              </w:rPr>
              <w:t>ОПД.1</w:t>
            </w:r>
            <w:r w:rsidR="00E0455B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Основы фейс-арта и боди-арта</w:t>
            </w:r>
          </w:p>
        </w:tc>
        <w:tc>
          <w:tcPr>
            <w:tcW w:w="1276" w:type="dxa"/>
          </w:tcPr>
          <w:p w:rsidR="001A1091" w:rsidRPr="00A47D92" w:rsidRDefault="001A1091" w:rsidP="00214973">
            <w:pPr>
              <w:ind w:left="34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-, -, -, -, -, -</w:t>
            </w:r>
          </w:p>
        </w:tc>
        <w:tc>
          <w:tcPr>
            <w:tcW w:w="610" w:type="dxa"/>
            <w:vAlign w:val="center"/>
          </w:tcPr>
          <w:p w:rsidR="001A1091" w:rsidRPr="00A47D92" w:rsidRDefault="006568B2" w:rsidP="000B0572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10</w:t>
            </w:r>
            <w:r w:rsidR="000B0572" w:rsidRPr="00A47D92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1A1091" w:rsidRPr="00A47D92" w:rsidRDefault="001A1091" w:rsidP="00122949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</w:t>
            </w:r>
            <w:r w:rsidR="00122949"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236882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C37CE8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</w:t>
            </w:r>
            <w:r w:rsidR="001A1091" w:rsidRPr="00A47D92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C37CE8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1A1091" w:rsidRPr="00A47D92" w:rsidRDefault="002F79FF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24</w:t>
            </w:r>
          </w:p>
        </w:tc>
      </w:tr>
      <w:tr w:rsidR="001A1091" w:rsidRPr="00A47D92" w:rsidTr="009A3212">
        <w:trPr>
          <w:cantSplit/>
          <w:trHeight w:val="153"/>
        </w:trPr>
        <w:tc>
          <w:tcPr>
            <w:tcW w:w="1242" w:type="dxa"/>
            <w:gridSpan w:val="2"/>
          </w:tcPr>
          <w:p w:rsidR="001A1091" w:rsidRPr="00A47D92" w:rsidRDefault="001A1091" w:rsidP="00E0455B">
            <w:pPr>
              <w:rPr>
                <w:w w:val="100"/>
              </w:rPr>
            </w:pPr>
            <w:r w:rsidRPr="00A47D92">
              <w:rPr>
                <w:w w:val="100"/>
                <w:sz w:val="20"/>
                <w:szCs w:val="20"/>
              </w:rPr>
              <w:t>ОПД.</w:t>
            </w:r>
            <w:r w:rsidR="00E0455B">
              <w:rPr>
                <w:w w:val="100"/>
                <w:sz w:val="20"/>
                <w:szCs w:val="20"/>
              </w:rPr>
              <w:t>19</w:t>
            </w:r>
          </w:p>
        </w:tc>
        <w:tc>
          <w:tcPr>
            <w:tcW w:w="5103" w:type="dxa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Искусство создания стиля</w:t>
            </w:r>
          </w:p>
        </w:tc>
        <w:tc>
          <w:tcPr>
            <w:tcW w:w="1276" w:type="dxa"/>
          </w:tcPr>
          <w:p w:rsidR="001A1091" w:rsidRPr="00A47D92" w:rsidRDefault="001A1091" w:rsidP="00214973">
            <w:pPr>
              <w:ind w:left="34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-, -, -, -, -, -</w:t>
            </w:r>
          </w:p>
        </w:tc>
        <w:tc>
          <w:tcPr>
            <w:tcW w:w="610" w:type="dxa"/>
            <w:vAlign w:val="center"/>
          </w:tcPr>
          <w:p w:rsidR="001A1091" w:rsidRPr="00A47D92" w:rsidRDefault="001A1091" w:rsidP="000B0572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</w:t>
            </w:r>
            <w:r w:rsidR="000B0572" w:rsidRPr="00A47D92">
              <w:rPr>
                <w:w w:val="100"/>
                <w:sz w:val="20"/>
                <w:szCs w:val="20"/>
              </w:rPr>
              <w:t>16</w:t>
            </w:r>
          </w:p>
        </w:tc>
        <w:tc>
          <w:tcPr>
            <w:tcW w:w="524" w:type="dxa"/>
            <w:vAlign w:val="center"/>
          </w:tcPr>
          <w:p w:rsidR="001A1091" w:rsidRPr="00A47D92" w:rsidRDefault="00F26E5D" w:rsidP="00122949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</w:t>
            </w:r>
            <w:r w:rsidR="00122949" w:rsidRPr="00A47D92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236882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3806F3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64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1A1091" w:rsidRPr="00A47D92" w:rsidRDefault="002F79FF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24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  <w:vAlign w:val="center"/>
          </w:tcPr>
          <w:p w:rsidR="001A1091" w:rsidRPr="00A47D92" w:rsidRDefault="001A1091" w:rsidP="00214973">
            <w:pPr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ПМ.00</w:t>
            </w:r>
          </w:p>
        </w:tc>
        <w:tc>
          <w:tcPr>
            <w:tcW w:w="5103" w:type="dxa"/>
            <w:vAlign w:val="center"/>
          </w:tcPr>
          <w:p w:rsidR="001A1091" w:rsidRPr="00A47D92" w:rsidRDefault="001A1091" w:rsidP="00214973">
            <w:pPr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276" w:type="dxa"/>
          </w:tcPr>
          <w:p w:rsidR="001A1091" w:rsidRPr="00A47D92" w:rsidRDefault="001A1091" w:rsidP="00214973">
            <w:pPr>
              <w:ind w:left="-108"/>
              <w:jc w:val="center"/>
              <w:rPr>
                <w:b/>
                <w:w w:val="100"/>
              </w:rPr>
            </w:pPr>
            <w:r w:rsidRPr="00A47D92">
              <w:rPr>
                <w:b/>
                <w:w w:val="100"/>
              </w:rPr>
              <w:t>11/8/0</w:t>
            </w:r>
          </w:p>
        </w:tc>
        <w:tc>
          <w:tcPr>
            <w:tcW w:w="610" w:type="dxa"/>
            <w:vAlign w:val="center"/>
          </w:tcPr>
          <w:p w:rsidR="001A1091" w:rsidRPr="00A47D92" w:rsidRDefault="001A1091" w:rsidP="00FB7183">
            <w:pPr>
              <w:ind w:right="-65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</w:t>
            </w:r>
            <w:r w:rsidR="00FB7183" w:rsidRPr="00A47D92">
              <w:rPr>
                <w:b/>
                <w:w w:val="100"/>
                <w:sz w:val="20"/>
                <w:szCs w:val="20"/>
              </w:rPr>
              <w:t>624</w:t>
            </w:r>
          </w:p>
        </w:tc>
        <w:tc>
          <w:tcPr>
            <w:tcW w:w="524" w:type="dxa"/>
            <w:vAlign w:val="center"/>
          </w:tcPr>
          <w:p w:rsidR="001A1091" w:rsidRPr="00A47D92" w:rsidRDefault="00122949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541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8B2" w:rsidRPr="00A47D92" w:rsidRDefault="006568B2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1083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22949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546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122949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517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373B6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</w:t>
            </w:r>
            <w:r w:rsidR="00373B65" w:rsidRPr="00A47D92">
              <w:rPr>
                <w:b/>
                <w:w w:val="100"/>
                <w:sz w:val="20"/>
                <w:szCs w:val="20"/>
              </w:rPr>
              <w:t>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373B6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</w:t>
            </w:r>
            <w:r w:rsidR="00373B65" w:rsidRPr="00A47D92">
              <w:rPr>
                <w:b/>
                <w:w w:val="100"/>
                <w:sz w:val="20"/>
                <w:szCs w:val="20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373B6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</w:t>
            </w:r>
            <w:r w:rsidR="00373B65" w:rsidRPr="00A47D92">
              <w:rPr>
                <w:b/>
                <w:w w:val="100"/>
                <w:sz w:val="20"/>
                <w:szCs w:val="20"/>
              </w:rPr>
              <w:t>68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373B6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</w:t>
            </w:r>
            <w:r w:rsidR="00373B65" w:rsidRPr="00A47D92">
              <w:rPr>
                <w:b/>
                <w:w w:val="100"/>
                <w:sz w:val="20"/>
                <w:szCs w:val="20"/>
              </w:rPr>
              <w:t>92</w:t>
            </w:r>
          </w:p>
        </w:tc>
        <w:tc>
          <w:tcPr>
            <w:tcW w:w="567" w:type="dxa"/>
            <w:vAlign w:val="center"/>
          </w:tcPr>
          <w:p w:rsidR="001A1091" w:rsidRPr="00A47D92" w:rsidRDefault="00373B65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144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ПМ.01</w:t>
            </w:r>
          </w:p>
        </w:tc>
        <w:tc>
          <w:tcPr>
            <w:tcW w:w="5103" w:type="dxa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Проведение эстетико-технологических процессов услуг маникюра и педикюра</w:t>
            </w:r>
            <w:proofErr w:type="gramStart"/>
            <w:r w:rsidRPr="00A47D92">
              <w:rPr>
                <w:b/>
                <w:w w:val="100"/>
                <w:sz w:val="20"/>
                <w:szCs w:val="20"/>
              </w:rPr>
              <w:t xml:space="preserve">  </w:t>
            </w:r>
            <w:r w:rsidR="00BD385A" w:rsidRPr="00A47D92">
              <w:rPr>
                <w:b/>
                <w:w w:val="100"/>
                <w:sz w:val="20"/>
                <w:szCs w:val="20"/>
              </w:rPr>
              <w:t xml:space="preserve">                          </w:t>
            </w:r>
            <w:r w:rsidRPr="00A47D92">
              <w:rPr>
                <w:b/>
                <w:w w:val="100"/>
                <w:sz w:val="20"/>
                <w:szCs w:val="20"/>
              </w:rPr>
              <w:t xml:space="preserve"> Э</w:t>
            </w:r>
            <w:proofErr w:type="gramEnd"/>
            <w:r w:rsidRPr="00A47D92">
              <w:rPr>
                <w:b/>
                <w:w w:val="100"/>
                <w:sz w:val="20"/>
                <w:szCs w:val="20"/>
              </w:rPr>
              <w:t xml:space="preserve"> </w:t>
            </w:r>
            <w:r w:rsidR="00D84B52" w:rsidRPr="00A47D92">
              <w:rPr>
                <w:b/>
                <w:w w:val="100"/>
                <w:sz w:val="20"/>
                <w:szCs w:val="20"/>
              </w:rPr>
              <w:t>по ПМ</w:t>
            </w:r>
          </w:p>
        </w:tc>
        <w:tc>
          <w:tcPr>
            <w:tcW w:w="1276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</w:rPr>
            </w:pPr>
            <w:r w:rsidRPr="00A47D92">
              <w:rPr>
                <w:b/>
                <w:w w:val="100"/>
              </w:rPr>
              <w:t>3/2/0</w:t>
            </w:r>
          </w:p>
        </w:tc>
        <w:tc>
          <w:tcPr>
            <w:tcW w:w="610" w:type="dxa"/>
            <w:vAlign w:val="center"/>
          </w:tcPr>
          <w:p w:rsidR="001A1091" w:rsidRPr="00A47D92" w:rsidRDefault="00FB7183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261</w:t>
            </w:r>
          </w:p>
        </w:tc>
        <w:tc>
          <w:tcPr>
            <w:tcW w:w="524" w:type="dxa"/>
            <w:vAlign w:val="center"/>
          </w:tcPr>
          <w:p w:rsidR="001A1091" w:rsidRPr="00A47D92" w:rsidRDefault="00122949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6568B2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22949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90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122949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84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2F79FF" w:rsidP="00214973">
            <w:pPr>
              <w:jc w:val="center"/>
              <w:rPr>
                <w:b/>
                <w:w w:val="10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0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МДК.01.01</w:t>
            </w:r>
          </w:p>
        </w:tc>
        <w:tc>
          <w:tcPr>
            <w:tcW w:w="5103" w:type="dxa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Технология маникюра</w:t>
            </w:r>
          </w:p>
        </w:tc>
        <w:tc>
          <w:tcPr>
            <w:tcW w:w="1276" w:type="dxa"/>
            <w:vAlign w:val="center"/>
          </w:tcPr>
          <w:p w:rsidR="001A1091" w:rsidRPr="00A47D92" w:rsidRDefault="00ED5A97" w:rsidP="00ED5A97">
            <w:pPr>
              <w:jc w:val="both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610" w:type="dxa"/>
            <w:vAlign w:val="center"/>
          </w:tcPr>
          <w:p w:rsidR="001A1091" w:rsidRPr="00A47D92" w:rsidRDefault="00FB7183" w:rsidP="00FB718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144</w:t>
            </w:r>
          </w:p>
        </w:tc>
        <w:tc>
          <w:tcPr>
            <w:tcW w:w="524" w:type="dxa"/>
            <w:vAlign w:val="center"/>
          </w:tcPr>
          <w:p w:rsidR="001A1091" w:rsidRPr="00A47D92" w:rsidRDefault="00FB7183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236882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236882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236882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2F79FF" w:rsidP="00214973">
            <w:pPr>
              <w:jc w:val="center"/>
              <w:rPr>
                <w:w w:val="100"/>
              </w:rPr>
            </w:pPr>
            <w:r w:rsidRPr="00A47D92">
              <w:rPr>
                <w:w w:val="100"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МДК.01.02</w:t>
            </w:r>
          </w:p>
        </w:tc>
        <w:tc>
          <w:tcPr>
            <w:tcW w:w="5103" w:type="dxa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Технология педикюра</w:t>
            </w:r>
          </w:p>
        </w:tc>
        <w:tc>
          <w:tcPr>
            <w:tcW w:w="1276" w:type="dxa"/>
            <w:vAlign w:val="center"/>
          </w:tcPr>
          <w:p w:rsidR="001A1091" w:rsidRPr="00A47D92" w:rsidRDefault="001A1091" w:rsidP="001A1091">
            <w:pPr>
              <w:jc w:val="both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-, Э</w:t>
            </w:r>
          </w:p>
        </w:tc>
        <w:tc>
          <w:tcPr>
            <w:tcW w:w="610" w:type="dxa"/>
            <w:vAlign w:val="center"/>
          </w:tcPr>
          <w:p w:rsidR="001A1091" w:rsidRPr="00A47D92" w:rsidRDefault="00FB7183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117</w:t>
            </w:r>
          </w:p>
        </w:tc>
        <w:tc>
          <w:tcPr>
            <w:tcW w:w="524" w:type="dxa"/>
            <w:vAlign w:val="center"/>
          </w:tcPr>
          <w:p w:rsidR="001A1091" w:rsidRPr="00A47D92" w:rsidRDefault="00FB7183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236882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3409E6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3409E6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2F79FF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УП.01</w:t>
            </w:r>
          </w:p>
        </w:tc>
        <w:tc>
          <w:tcPr>
            <w:tcW w:w="5103" w:type="dxa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A1091" w:rsidRPr="00A47D92" w:rsidRDefault="001A1091" w:rsidP="001A1091">
            <w:pPr>
              <w:ind w:left="-108" w:right="-108"/>
              <w:jc w:val="both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 xml:space="preserve">  -, ДЗ</w:t>
            </w:r>
          </w:p>
        </w:tc>
        <w:tc>
          <w:tcPr>
            <w:tcW w:w="610" w:type="dxa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216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216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ПП.01</w:t>
            </w:r>
          </w:p>
        </w:tc>
        <w:tc>
          <w:tcPr>
            <w:tcW w:w="5103" w:type="dxa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A1091" w:rsidRPr="00A47D92" w:rsidRDefault="001A1091" w:rsidP="001A1091">
            <w:pPr>
              <w:ind w:left="-108" w:right="-108"/>
              <w:jc w:val="both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 xml:space="preserve">  -, ДЗ</w:t>
            </w:r>
          </w:p>
        </w:tc>
        <w:tc>
          <w:tcPr>
            <w:tcW w:w="610" w:type="dxa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144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</w:tr>
      <w:tr w:rsidR="001A1091" w:rsidRPr="00A47D92" w:rsidTr="009A3212">
        <w:trPr>
          <w:cantSplit/>
          <w:trHeight w:val="318"/>
        </w:trPr>
        <w:tc>
          <w:tcPr>
            <w:tcW w:w="1242" w:type="dxa"/>
            <w:gridSpan w:val="2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ПМ.02</w:t>
            </w:r>
          </w:p>
        </w:tc>
        <w:tc>
          <w:tcPr>
            <w:tcW w:w="5103" w:type="dxa"/>
            <w:vAlign w:val="center"/>
          </w:tcPr>
          <w:p w:rsidR="001A1091" w:rsidRPr="00A47D92" w:rsidRDefault="001A1091" w:rsidP="00214973">
            <w:pPr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Проведение эстетико-технологических процессов косметических услуг</w:t>
            </w:r>
            <w:proofErr w:type="gramStart"/>
            <w:r w:rsidRPr="00A47D92">
              <w:rPr>
                <w:b/>
                <w:w w:val="100"/>
                <w:sz w:val="20"/>
                <w:szCs w:val="20"/>
              </w:rPr>
              <w:t xml:space="preserve">    </w:t>
            </w:r>
            <w:r w:rsidR="00BD385A" w:rsidRPr="00A47D92">
              <w:rPr>
                <w:b/>
                <w:w w:val="100"/>
                <w:sz w:val="20"/>
                <w:szCs w:val="20"/>
              </w:rPr>
              <w:t xml:space="preserve">                                       </w:t>
            </w:r>
            <w:r w:rsidRPr="00A47D92">
              <w:rPr>
                <w:b/>
                <w:w w:val="100"/>
                <w:sz w:val="20"/>
                <w:szCs w:val="20"/>
              </w:rPr>
              <w:t>Э</w:t>
            </w:r>
            <w:proofErr w:type="gramEnd"/>
            <w:r w:rsidRPr="00A47D92">
              <w:rPr>
                <w:b/>
                <w:w w:val="100"/>
                <w:sz w:val="20"/>
                <w:szCs w:val="20"/>
              </w:rPr>
              <w:t xml:space="preserve"> </w:t>
            </w:r>
            <w:r w:rsidR="00D84B52" w:rsidRPr="00A47D92">
              <w:rPr>
                <w:b/>
                <w:w w:val="100"/>
                <w:sz w:val="20"/>
                <w:szCs w:val="20"/>
              </w:rPr>
              <w:t>по ПМ</w:t>
            </w:r>
          </w:p>
        </w:tc>
        <w:tc>
          <w:tcPr>
            <w:tcW w:w="1276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</w:rPr>
              <w:t>3/2/0</w:t>
            </w:r>
          </w:p>
        </w:tc>
        <w:tc>
          <w:tcPr>
            <w:tcW w:w="610" w:type="dxa"/>
            <w:vAlign w:val="center"/>
          </w:tcPr>
          <w:p w:rsidR="001A1091" w:rsidRPr="00A47D92" w:rsidRDefault="00FB7183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859</w:t>
            </w:r>
          </w:p>
        </w:tc>
        <w:tc>
          <w:tcPr>
            <w:tcW w:w="524" w:type="dxa"/>
            <w:vAlign w:val="center"/>
          </w:tcPr>
          <w:p w:rsidR="001A1091" w:rsidRPr="00A47D92" w:rsidRDefault="00122949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286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6568B2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573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22949" w:rsidP="00122949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2</w:t>
            </w:r>
            <w:r w:rsidR="001A1091" w:rsidRPr="00A47D92">
              <w:rPr>
                <w:b/>
                <w:w w:val="100"/>
                <w:sz w:val="20"/>
                <w:szCs w:val="20"/>
              </w:rPr>
              <w:t>8</w:t>
            </w:r>
            <w:r w:rsidRPr="00A47D92">
              <w:rPr>
                <w:b/>
                <w:w w:val="100"/>
                <w:sz w:val="20"/>
                <w:szCs w:val="20"/>
              </w:rPr>
              <w:t>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122949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265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1A1091" w:rsidRPr="00A47D92" w:rsidRDefault="002F79FF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2F79FF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2F79FF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2F79FF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168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0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МДК.02.01</w:t>
            </w:r>
          </w:p>
        </w:tc>
        <w:tc>
          <w:tcPr>
            <w:tcW w:w="5103" w:type="dxa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Технология косметических услуг</w:t>
            </w:r>
          </w:p>
        </w:tc>
        <w:tc>
          <w:tcPr>
            <w:tcW w:w="1276" w:type="dxa"/>
            <w:vAlign w:val="center"/>
          </w:tcPr>
          <w:p w:rsidR="001A1091" w:rsidRPr="00A47D92" w:rsidRDefault="001A1091" w:rsidP="001A1091">
            <w:pPr>
              <w:jc w:val="both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-, -, -, Э</w:t>
            </w:r>
          </w:p>
        </w:tc>
        <w:tc>
          <w:tcPr>
            <w:tcW w:w="610" w:type="dxa"/>
            <w:vAlign w:val="center"/>
          </w:tcPr>
          <w:p w:rsidR="001A1091" w:rsidRPr="00A47D92" w:rsidRDefault="00FB7183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589</w:t>
            </w:r>
          </w:p>
        </w:tc>
        <w:tc>
          <w:tcPr>
            <w:tcW w:w="524" w:type="dxa"/>
            <w:vAlign w:val="center"/>
          </w:tcPr>
          <w:p w:rsidR="001A1091" w:rsidRPr="00A47D92" w:rsidRDefault="00FB7183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236882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393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0F3F5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</w:t>
            </w:r>
            <w:r w:rsidR="003409E6" w:rsidRPr="00A47D92">
              <w:rPr>
                <w:w w:val="100"/>
                <w:sz w:val="20"/>
                <w:szCs w:val="20"/>
              </w:rPr>
              <w:t>9</w:t>
            </w:r>
            <w:r w:rsidR="000F3F53" w:rsidRPr="00A47D92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3409E6" w:rsidP="000F3F5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</w:t>
            </w:r>
            <w:r w:rsidR="004030DA" w:rsidRPr="00A47D92">
              <w:rPr>
                <w:w w:val="100"/>
                <w:sz w:val="20"/>
                <w:szCs w:val="20"/>
              </w:rPr>
              <w:t>7</w:t>
            </w:r>
            <w:r w:rsidR="000F3F53" w:rsidRPr="00A47D92"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1A1091" w:rsidRPr="00A47D92" w:rsidRDefault="002F79FF" w:rsidP="00214973">
            <w:pPr>
              <w:jc w:val="center"/>
              <w:rPr>
                <w:w w:val="100"/>
              </w:rPr>
            </w:pPr>
            <w:r w:rsidRPr="00A47D92">
              <w:rPr>
                <w:w w:val="100"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2F79FF" w:rsidP="00214973">
            <w:pPr>
              <w:jc w:val="center"/>
              <w:rPr>
                <w:w w:val="100"/>
              </w:rPr>
            </w:pPr>
            <w:r w:rsidRPr="00A47D92">
              <w:rPr>
                <w:w w:val="100"/>
                <w:sz w:val="20"/>
                <w:szCs w:val="20"/>
              </w:rPr>
              <w:t>117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</w:rPr>
            </w:pPr>
            <w:r w:rsidRPr="00A47D92">
              <w:rPr>
                <w:w w:val="100"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</w:rPr>
            </w:pPr>
            <w:r w:rsidRPr="00A47D92">
              <w:rPr>
                <w:w w:val="100"/>
                <w:sz w:val="20"/>
                <w:szCs w:val="20"/>
              </w:rPr>
              <w:t>84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МДК.02.02</w:t>
            </w:r>
          </w:p>
        </w:tc>
        <w:tc>
          <w:tcPr>
            <w:tcW w:w="5103" w:type="dxa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Технология визажа</w:t>
            </w:r>
          </w:p>
        </w:tc>
        <w:tc>
          <w:tcPr>
            <w:tcW w:w="1276" w:type="dxa"/>
            <w:vAlign w:val="center"/>
          </w:tcPr>
          <w:p w:rsidR="001A1091" w:rsidRPr="00A47D92" w:rsidRDefault="001A1091" w:rsidP="001A1091">
            <w:pPr>
              <w:jc w:val="both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-, -, -, Э</w:t>
            </w:r>
          </w:p>
        </w:tc>
        <w:tc>
          <w:tcPr>
            <w:tcW w:w="610" w:type="dxa"/>
            <w:vAlign w:val="center"/>
          </w:tcPr>
          <w:p w:rsidR="001A1091" w:rsidRPr="00A47D92" w:rsidRDefault="001A1091" w:rsidP="00FB718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</w:t>
            </w:r>
            <w:r w:rsidR="00FB7183" w:rsidRPr="00A47D92">
              <w:rPr>
                <w:w w:val="100"/>
                <w:sz w:val="20"/>
                <w:szCs w:val="20"/>
              </w:rPr>
              <w:t>70</w:t>
            </w:r>
          </w:p>
        </w:tc>
        <w:tc>
          <w:tcPr>
            <w:tcW w:w="524" w:type="dxa"/>
            <w:vAlign w:val="center"/>
          </w:tcPr>
          <w:p w:rsidR="001A1091" w:rsidRPr="00A47D92" w:rsidRDefault="00FB7183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36882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</w:t>
            </w:r>
            <w:r w:rsidR="00236882" w:rsidRPr="00A47D92">
              <w:rPr>
                <w:w w:val="100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FB7183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90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FB7183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90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2F79FF" w:rsidP="00214973">
            <w:pPr>
              <w:jc w:val="center"/>
              <w:rPr>
                <w:w w:val="10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2F79FF" w:rsidP="00214973">
            <w:pPr>
              <w:jc w:val="center"/>
              <w:rPr>
                <w:w w:val="100"/>
              </w:rPr>
            </w:pPr>
            <w:r w:rsidRPr="00A47D92">
              <w:rPr>
                <w:w w:val="100"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2F79FF" w:rsidP="00214973">
            <w:pPr>
              <w:jc w:val="center"/>
              <w:rPr>
                <w:w w:val="100"/>
              </w:rPr>
            </w:pPr>
            <w:r w:rsidRPr="00A47D92">
              <w:rPr>
                <w:w w:val="100"/>
                <w:sz w:val="20"/>
                <w:szCs w:val="20"/>
              </w:rPr>
              <w:t>84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УП.02</w:t>
            </w:r>
          </w:p>
        </w:tc>
        <w:tc>
          <w:tcPr>
            <w:tcW w:w="5103" w:type="dxa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A1091" w:rsidRPr="00A47D92" w:rsidRDefault="001A1091" w:rsidP="001A1091">
            <w:pPr>
              <w:ind w:right="-108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  <w:r w:rsidRPr="00A47D92">
              <w:rPr>
                <w:w w:val="100"/>
                <w:sz w:val="20"/>
                <w:szCs w:val="20"/>
              </w:rPr>
              <w:t>-, -, -, ДЗ</w:t>
            </w:r>
          </w:p>
        </w:tc>
        <w:tc>
          <w:tcPr>
            <w:tcW w:w="610" w:type="dxa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180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ПП.02</w:t>
            </w:r>
          </w:p>
        </w:tc>
        <w:tc>
          <w:tcPr>
            <w:tcW w:w="5103" w:type="dxa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A1091" w:rsidRPr="00A47D92" w:rsidRDefault="001A1091" w:rsidP="001A1091">
            <w:pPr>
              <w:ind w:right="-108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  <w:r w:rsidRPr="00A47D92">
              <w:rPr>
                <w:w w:val="100"/>
                <w:sz w:val="20"/>
                <w:szCs w:val="20"/>
              </w:rPr>
              <w:t>-, -, -, ДЗ</w:t>
            </w:r>
          </w:p>
        </w:tc>
        <w:tc>
          <w:tcPr>
            <w:tcW w:w="610" w:type="dxa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144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144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</w:tr>
      <w:tr w:rsidR="001A1091" w:rsidRPr="00A47D92" w:rsidTr="009A3212">
        <w:trPr>
          <w:cantSplit/>
          <w:trHeight w:val="167"/>
        </w:trPr>
        <w:tc>
          <w:tcPr>
            <w:tcW w:w="1242" w:type="dxa"/>
            <w:gridSpan w:val="2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ПМ.03</w:t>
            </w:r>
          </w:p>
        </w:tc>
        <w:tc>
          <w:tcPr>
            <w:tcW w:w="5103" w:type="dxa"/>
            <w:vAlign w:val="center"/>
          </w:tcPr>
          <w:p w:rsidR="001A1091" w:rsidRPr="00A47D92" w:rsidRDefault="001A1091" w:rsidP="00017502">
            <w:pPr>
              <w:ind w:right="-108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 xml:space="preserve">Проведение эстетико-технологических процессов </w:t>
            </w:r>
            <w:proofErr w:type="spellStart"/>
            <w:r w:rsidR="00017502" w:rsidRPr="00A47D92">
              <w:rPr>
                <w:b/>
                <w:w w:val="100"/>
                <w:sz w:val="20"/>
                <w:szCs w:val="20"/>
              </w:rPr>
              <w:t>мас</w:t>
            </w:r>
            <w:proofErr w:type="spellEnd"/>
            <w:r w:rsidR="00017502" w:rsidRPr="00A47D92">
              <w:rPr>
                <w:b/>
                <w:w w:val="100"/>
                <w:sz w:val="20"/>
                <w:szCs w:val="20"/>
              </w:rPr>
              <w:t>-</w:t>
            </w:r>
            <w:r w:rsidRPr="00A47D92">
              <w:rPr>
                <w:b/>
                <w:w w:val="100"/>
                <w:sz w:val="20"/>
                <w:szCs w:val="20"/>
              </w:rPr>
              <w:t>сажа и профилактической коррекции тела</w:t>
            </w:r>
            <w:proofErr w:type="gramStart"/>
            <w:r w:rsidRPr="00A47D92">
              <w:rPr>
                <w:b/>
                <w:w w:val="100"/>
                <w:sz w:val="20"/>
                <w:szCs w:val="20"/>
              </w:rPr>
              <w:t xml:space="preserve">    Э</w:t>
            </w:r>
            <w:proofErr w:type="gramEnd"/>
            <w:r w:rsidRPr="00A47D92">
              <w:rPr>
                <w:b/>
                <w:w w:val="100"/>
                <w:sz w:val="20"/>
                <w:szCs w:val="20"/>
              </w:rPr>
              <w:t xml:space="preserve"> </w:t>
            </w:r>
            <w:r w:rsidR="00D84B52" w:rsidRPr="00A47D92">
              <w:rPr>
                <w:b/>
                <w:w w:val="100"/>
                <w:sz w:val="20"/>
                <w:szCs w:val="20"/>
              </w:rPr>
              <w:t>по ПМ</w:t>
            </w:r>
          </w:p>
        </w:tc>
        <w:tc>
          <w:tcPr>
            <w:tcW w:w="1276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</w:rPr>
              <w:t>3/2/0</w:t>
            </w:r>
          </w:p>
        </w:tc>
        <w:tc>
          <w:tcPr>
            <w:tcW w:w="610" w:type="dxa"/>
            <w:vAlign w:val="center"/>
          </w:tcPr>
          <w:p w:rsidR="001A1091" w:rsidRPr="00A47D92" w:rsidRDefault="00FB7183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432</w:t>
            </w:r>
          </w:p>
        </w:tc>
        <w:tc>
          <w:tcPr>
            <w:tcW w:w="524" w:type="dxa"/>
            <w:vAlign w:val="center"/>
          </w:tcPr>
          <w:p w:rsidR="001A1091" w:rsidRPr="00A47D92" w:rsidRDefault="001A1091" w:rsidP="00122949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</w:t>
            </w:r>
            <w:r w:rsidR="00122949" w:rsidRPr="00A47D92">
              <w:rPr>
                <w:b/>
                <w:w w:val="100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6568B2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2</w:t>
            </w:r>
            <w:r w:rsidR="006568B2" w:rsidRPr="00A47D92">
              <w:rPr>
                <w:b/>
                <w:w w:val="100"/>
                <w:sz w:val="20"/>
                <w:szCs w:val="20"/>
              </w:rPr>
              <w:t>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122949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</w:t>
            </w:r>
            <w:r w:rsidR="00122949" w:rsidRPr="00A47D92">
              <w:rPr>
                <w:b/>
                <w:w w:val="100"/>
                <w:sz w:val="20"/>
                <w:szCs w:val="20"/>
              </w:rPr>
              <w:t>4</w:t>
            </w:r>
            <w:r w:rsidRPr="00A47D92">
              <w:rPr>
                <w:b/>
                <w:w w:val="100"/>
                <w:sz w:val="20"/>
                <w:szCs w:val="20"/>
              </w:rPr>
              <w:t>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122949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144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2F79FF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192</w:t>
            </w:r>
          </w:p>
        </w:tc>
        <w:tc>
          <w:tcPr>
            <w:tcW w:w="567" w:type="dxa"/>
            <w:vAlign w:val="center"/>
          </w:tcPr>
          <w:p w:rsidR="001A1091" w:rsidRPr="00A47D92" w:rsidRDefault="002F79FF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9</w:t>
            </w:r>
            <w:r w:rsidR="001A1091" w:rsidRPr="00A47D92">
              <w:rPr>
                <w:b/>
                <w:w w:val="100"/>
                <w:sz w:val="20"/>
                <w:szCs w:val="20"/>
              </w:rPr>
              <w:t>6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МДК.03.01</w:t>
            </w:r>
          </w:p>
        </w:tc>
        <w:tc>
          <w:tcPr>
            <w:tcW w:w="5103" w:type="dxa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Диетология</w:t>
            </w:r>
          </w:p>
        </w:tc>
        <w:tc>
          <w:tcPr>
            <w:tcW w:w="1276" w:type="dxa"/>
          </w:tcPr>
          <w:p w:rsidR="001A1091" w:rsidRPr="00A47D92" w:rsidRDefault="001A1091" w:rsidP="001A1091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-, -, -, -,Э</w:t>
            </w:r>
          </w:p>
        </w:tc>
        <w:tc>
          <w:tcPr>
            <w:tcW w:w="610" w:type="dxa"/>
          </w:tcPr>
          <w:p w:rsidR="001A1091" w:rsidRPr="00A47D92" w:rsidRDefault="00FB7183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144</w:t>
            </w:r>
          </w:p>
        </w:tc>
        <w:tc>
          <w:tcPr>
            <w:tcW w:w="524" w:type="dxa"/>
            <w:vAlign w:val="center"/>
          </w:tcPr>
          <w:p w:rsidR="001A1091" w:rsidRPr="00A47D92" w:rsidRDefault="00FB7183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236882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FB7183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FB7183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2F79FF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96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МДК.03.02</w:t>
            </w:r>
          </w:p>
        </w:tc>
        <w:tc>
          <w:tcPr>
            <w:tcW w:w="5103" w:type="dxa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Технология массажа</w:t>
            </w:r>
          </w:p>
        </w:tc>
        <w:tc>
          <w:tcPr>
            <w:tcW w:w="1276" w:type="dxa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-, -, -, -, -, Э</w:t>
            </w:r>
          </w:p>
        </w:tc>
        <w:tc>
          <w:tcPr>
            <w:tcW w:w="610" w:type="dxa"/>
            <w:vAlign w:val="center"/>
          </w:tcPr>
          <w:p w:rsidR="001A1091" w:rsidRPr="00A47D92" w:rsidRDefault="001A1091" w:rsidP="00FB718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</w:t>
            </w:r>
            <w:r w:rsidR="00FB7183" w:rsidRPr="00A47D92">
              <w:rPr>
                <w:w w:val="100"/>
                <w:sz w:val="20"/>
                <w:szCs w:val="20"/>
              </w:rPr>
              <w:t>88</w:t>
            </w:r>
          </w:p>
        </w:tc>
        <w:tc>
          <w:tcPr>
            <w:tcW w:w="524" w:type="dxa"/>
            <w:vAlign w:val="center"/>
          </w:tcPr>
          <w:p w:rsidR="001A1091" w:rsidRPr="00A47D92" w:rsidRDefault="00FB7183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236882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FB7183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96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FB7183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96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2F79FF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96</w:t>
            </w:r>
          </w:p>
        </w:tc>
        <w:tc>
          <w:tcPr>
            <w:tcW w:w="567" w:type="dxa"/>
            <w:vAlign w:val="center"/>
          </w:tcPr>
          <w:p w:rsidR="001A1091" w:rsidRPr="00A47D92" w:rsidRDefault="002F79FF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9</w:t>
            </w:r>
            <w:r w:rsidR="001A1091" w:rsidRPr="00A47D92">
              <w:rPr>
                <w:w w:val="100"/>
                <w:sz w:val="20"/>
                <w:szCs w:val="20"/>
              </w:rPr>
              <w:t>6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УП.03</w:t>
            </w:r>
          </w:p>
        </w:tc>
        <w:tc>
          <w:tcPr>
            <w:tcW w:w="5103" w:type="dxa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A1091" w:rsidRPr="00A47D92" w:rsidRDefault="001A1091" w:rsidP="00214973">
            <w:pPr>
              <w:ind w:right="-108"/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-, -, -, -, -, ДЗ</w:t>
            </w:r>
          </w:p>
        </w:tc>
        <w:tc>
          <w:tcPr>
            <w:tcW w:w="610" w:type="dxa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72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ПП.03</w:t>
            </w:r>
          </w:p>
        </w:tc>
        <w:tc>
          <w:tcPr>
            <w:tcW w:w="5103" w:type="dxa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A1091" w:rsidRPr="00A47D92" w:rsidRDefault="001A1091" w:rsidP="00214973">
            <w:pPr>
              <w:ind w:right="-108"/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-, -, -, -, -, ДЗ</w:t>
            </w:r>
          </w:p>
        </w:tc>
        <w:tc>
          <w:tcPr>
            <w:tcW w:w="610" w:type="dxa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72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ПМ.04</w:t>
            </w:r>
          </w:p>
        </w:tc>
        <w:tc>
          <w:tcPr>
            <w:tcW w:w="5103" w:type="dxa"/>
          </w:tcPr>
          <w:p w:rsidR="001A1091" w:rsidRPr="00A47D92" w:rsidRDefault="001A1091" w:rsidP="00D84B52">
            <w:pPr>
              <w:rPr>
                <w:b/>
                <w:w w:val="10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Выполнение работ по одной или нескольким про</w:t>
            </w:r>
            <w:r w:rsidR="00017502" w:rsidRPr="00A47D92">
              <w:rPr>
                <w:b/>
                <w:w w:val="100"/>
                <w:sz w:val="20"/>
                <w:szCs w:val="20"/>
              </w:rPr>
              <w:t>-</w:t>
            </w:r>
            <w:proofErr w:type="spellStart"/>
            <w:r w:rsidRPr="00A47D92">
              <w:rPr>
                <w:b/>
                <w:w w:val="100"/>
                <w:sz w:val="20"/>
                <w:szCs w:val="20"/>
              </w:rPr>
              <w:t>фессиям</w:t>
            </w:r>
            <w:proofErr w:type="spellEnd"/>
            <w:r w:rsidRPr="00A47D92">
              <w:rPr>
                <w:b/>
                <w:w w:val="100"/>
                <w:sz w:val="20"/>
                <w:szCs w:val="20"/>
              </w:rPr>
              <w:t xml:space="preserve"> рабочих, должностям служащих</w:t>
            </w:r>
            <w:proofErr w:type="gramStart"/>
            <w:r w:rsidRPr="00A47D92">
              <w:rPr>
                <w:b/>
                <w:w w:val="100"/>
                <w:sz w:val="20"/>
                <w:szCs w:val="20"/>
              </w:rPr>
              <w:t xml:space="preserve">   </w:t>
            </w:r>
            <w:r w:rsidR="00BD385A" w:rsidRPr="00A47D92">
              <w:rPr>
                <w:b/>
                <w:w w:val="100"/>
                <w:sz w:val="20"/>
                <w:szCs w:val="20"/>
              </w:rPr>
              <w:t xml:space="preserve">    </w:t>
            </w:r>
            <w:r w:rsidRPr="00A47D92">
              <w:rPr>
                <w:b/>
                <w:w w:val="100"/>
                <w:sz w:val="20"/>
                <w:szCs w:val="20"/>
              </w:rPr>
              <w:t>Э</w:t>
            </w:r>
            <w:proofErr w:type="gramEnd"/>
            <w:r w:rsidRPr="00A47D92">
              <w:rPr>
                <w:b/>
                <w:w w:val="100"/>
                <w:sz w:val="20"/>
                <w:szCs w:val="20"/>
              </w:rPr>
              <w:t xml:space="preserve"> </w:t>
            </w:r>
            <w:r w:rsidR="00D84B52" w:rsidRPr="00A47D92">
              <w:rPr>
                <w:b/>
                <w:w w:val="100"/>
                <w:sz w:val="20"/>
                <w:szCs w:val="20"/>
              </w:rPr>
              <w:t>по ПМ</w:t>
            </w:r>
          </w:p>
        </w:tc>
        <w:tc>
          <w:tcPr>
            <w:tcW w:w="1276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</w:rPr>
            </w:pPr>
            <w:r w:rsidRPr="00A47D92">
              <w:rPr>
                <w:b/>
                <w:w w:val="100"/>
              </w:rPr>
              <w:t>2/2/0</w:t>
            </w:r>
          </w:p>
        </w:tc>
        <w:tc>
          <w:tcPr>
            <w:tcW w:w="610" w:type="dxa"/>
            <w:vAlign w:val="center"/>
          </w:tcPr>
          <w:p w:rsidR="001A1091" w:rsidRPr="00A47D92" w:rsidRDefault="00FB7183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72</w:t>
            </w:r>
          </w:p>
        </w:tc>
        <w:tc>
          <w:tcPr>
            <w:tcW w:w="524" w:type="dxa"/>
            <w:vAlign w:val="center"/>
          </w:tcPr>
          <w:p w:rsidR="001A1091" w:rsidRPr="00A47D92" w:rsidRDefault="00FB7183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236882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FB7183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24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FB7183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24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FB7183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48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МДК.04.01</w:t>
            </w:r>
          </w:p>
        </w:tc>
        <w:tc>
          <w:tcPr>
            <w:tcW w:w="5103" w:type="dxa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76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-, -, -, -, -, Э</w:t>
            </w:r>
          </w:p>
        </w:tc>
        <w:tc>
          <w:tcPr>
            <w:tcW w:w="610" w:type="dxa"/>
            <w:vAlign w:val="center"/>
          </w:tcPr>
          <w:p w:rsidR="001A1091" w:rsidRPr="00A47D92" w:rsidRDefault="00FB7183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524" w:type="dxa"/>
            <w:vAlign w:val="center"/>
          </w:tcPr>
          <w:p w:rsidR="001A1091" w:rsidRPr="00A47D92" w:rsidRDefault="00FB7183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236882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FB7183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FB7183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FB7183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48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УП.04</w:t>
            </w:r>
          </w:p>
        </w:tc>
        <w:tc>
          <w:tcPr>
            <w:tcW w:w="5103" w:type="dxa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A1091" w:rsidRPr="00A47D92" w:rsidRDefault="001A1091" w:rsidP="00214973">
            <w:pPr>
              <w:ind w:right="-108"/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-, -, -, -, -, ДЗ</w:t>
            </w:r>
          </w:p>
        </w:tc>
        <w:tc>
          <w:tcPr>
            <w:tcW w:w="610" w:type="dxa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36</w:t>
            </w:r>
          </w:p>
        </w:tc>
      </w:tr>
      <w:tr w:rsidR="001A1091" w:rsidRPr="00A47D92" w:rsidTr="009A3212">
        <w:trPr>
          <w:cantSplit/>
        </w:trPr>
        <w:tc>
          <w:tcPr>
            <w:tcW w:w="1242" w:type="dxa"/>
            <w:gridSpan w:val="2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ПП.04</w:t>
            </w:r>
          </w:p>
        </w:tc>
        <w:tc>
          <w:tcPr>
            <w:tcW w:w="5103" w:type="dxa"/>
            <w:vAlign w:val="center"/>
          </w:tcPr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A1091" w:rsidRPr="00A47D92" w:rsidRDefault="001A1091" w:rsidP="00214973">
            <w:pPr>
              <w:ind w:right="-108"/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-, -, -, -, -, ДЗ</w:t>
            </w:r>
          </w:p>
        </w:tc>
        <w:tc>
          <w:tcPr>
            <w:tcW w:w="610" w:type="dxa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A47D92">
              <w:rPr>
                <w:i/>
                <w:w w:val="100"/>
                <w:sz w:val="20"/>
                <w:szCs w:val="20"/>
              </w:rPr>
              <w:t>36</w:t>
            </w:r>
          </w:p>
        </w:tc>
      </w:tr>
      <w:tr w:rsidR="001A1091" w:rsidRPr="00A47D92" w:rsidTr="009A3212">
        <w:trPr>
          <w:cantSplit/>
        </w:trPr>
        <w:tc>
          <w:tcPr>
            <w:tcW w:w="6345" w:type="dxa"/>
            <w:gridSpan w:val="3"/>
            <w:vAlign w:val="center"/>
          </w:tcPr>
          <w:p w:rsidR="001A1091" w:rsidRPr="00A47D92" w:rsidRDefault="001A1091" w:rsidP="00214973">
            <w:pPr>
              <w:jc w:val="right"/>
              <w:rPr>
                <w:w w:val="100"/>
                <w:sz w:val="22"/>
                <w:szCs w:val="22"/>
              </w:rPr>
            </w:pPr>
            <w:r w:rsidRPr="00A47D92">
              <w:rPr>
                <w:b/>
                <w:w w:val="100"/>
                <w:sz w:val="22"/>
                <w:szCs w:val="22"/>
              </w:rPr>
              <w:t>Теоретические занятия</w:t>
            </w:r>
          </w:p>
        </w:tc>
        <w:tc>
          <w:tcPr>
            <w:tcW w:w="1276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</w:rPr>
              <w:t>15/10/3</w:t>
            </w:r>
          </w:p>
        </w:tc>
        <w:tc>
          <w:tcPr>
            <w:tcW w:w="610" w:type="dxa"/>
            <w:vAlign w:val="center"/>
          </w:tcPr>
          <w:p w:rsidR="001A1091" w:rsidRPr="00A47D92" w:rsidRDefault="001A1091" w:rsidP="000F0F37">
            <w:pPr>
              <w:ind w:left="-108"/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4482</w:t>
            </w:r>
          </w:p>
        </w:tc>
        <w:tc>
          <w:tcPr>
            <w:tcW w:w="524" w:type="dxa"/>
            <w:vAlign w:val="center"/>
          </w:tcPr>
          <w:p w:rsidR="001A1091" w:rsidRPr="00A47D92" w:rsidRDefault="001A1091" w:rsidP="000F0F37">
            <w:pPr>
              <w:ind w:left="-151" w:right="-108"/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1494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2988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1FF0" w:rsidRPr="00A47D92" w:rsidRDefault="00A51FF0" w:rsidP="003F288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1465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51FF0" w:rsidRPr="00A47D92" w:rsidRDefault="00A51FF0" w:rsidP="003F288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1503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576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468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color w:val="FF0000"/>
                <w:w w:val="100"/>
                <w:sz w:val="20"/>
                <w:szCs w:val="20"/>
              </w:rPr>
            </w:pPr>
            <w:r w:rsidRPr="00A47D92">
              <w:rPr>
                <w:b/>
                <w:color w:val="auto"/>
                <w:w w:val="100"/>
                <w:sz w:val="20"/>
                <w:szCs w:val="20"/>
              </w:rPr>
              <w:t>576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504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576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288</w:t>
            </w:r>
          </w:p>
        </w:tc>
      </w:tr>
      <w:tr w:rsidR="001A1091" w:rsidRPr="00A47D92" w:rsidTr="009A3212">
        <w:trPr>
          <w:cantSplit/>
          <w:trHeight w:val="206"/>
        </w:trPr>
        <w:tc>
          <w:tcPr>
            <w:tcW w:w="6345" w:type="dxa"/>
            <w:gridSpan w:val="3"/>
            <w:vAlign w:val="center"/>
          </w:tcPr>
          <w:p w:rsidR="001A1091" w:rsidRPr="00A47D92" w:rsidRDefault="001A1091" w:rsidP="00214973">
            <w:pPr>
              <w:jc w:val="right"/>
              <w:rPr>
                <w:b/>
                <w:w w:val="100"/>
                <w:sz w:val="22"/>
                <w:szCs w:val="22"/>
              </w:rPr>
            </w:pPr>
            <w:r w:rsidRPr="00A47D92">
              <w:rPr>
                <w:b/>
                <w:w w:val="100"/>
                <w:sz w:val="22"/>
                <w:szCs w:val="22"/>
              </w:rPr>
              <w:t xml:space="preserve">В </w:t>
            </w:r>
            <w:proofErr w:type="spellStart"/>
            <w:r w:rsidRPr="00A47D92">
              <w:rPr>
                <w:b/>
                <w:w w:val="100"/>
                <w:sz w:val="22"/>
                <w:szCs w:val="22"/>
              </w:rPr>
              <w:t>т.ч</w:t>
            </w:r>
            <w:proofErr w:type="spellEnd"/>
            <w:r w:rsidRPr="00A47D92">
              <w:rPr>
                <w:b/>
                <w:w w:val="100"/>
                <w:sz w:val="22"/>
                <w:szCs w:val="22"/>
              </w:rPr>
              <w:t>. вариативная часть</w:t>
            </w:r>
          </w:p>
        </w:tc>
        <w:tc>
          <w:tcPr>
            <w:tcW w:w="1276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</w:rPr>
            </w:pPr>
          </w:p>
        </w:tc>
        <w:tc>
          <w:tcPr>
            <w:tcW w:w="610" w:type="dxa"/>
            <w:vAlign w:val="center"/>
          </w:tcPr>
          <w:p w:rsidR="001A1091" w:rsidRPr="00A47D92" w:rsidRDefault="001A1091" w:rsidP="000F0F37">
            <w:pPr>
              <w:ind w:left="-108"/>
              <w:jc w:val="center"/>
              <w:rPr>
                <w:b/>
                <w:i/>
                <w:w w:val="100"/>
                <w:sz w:val="20"/>
                <w:szCs w:val="20"/>
              </w:rPr>
            </w:pPr>
            <w:r w:rsidRPr="00A47D92">
              <w:rPr>
                <w:b/>
                <w:i/>
                <w:w w:val="100"/>
                <w:sz w:val="20"/>
                <w:szCs w:val="20"/>
              </w:rPr>
              <w:t>1350</w:t>
            </w:r>
          </w:p>
        </w:tc>
        <w:tc>
          <w:tcPr>
            <w:tcW w:w="524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i/>
                <w:w w:val="100"/>
                <w:sz w:val="20"/>
                <w:szCs w:val="20"/>
              </w:rPr>
            </w:pPr>
            <w:r w:rsidRPr="00A47D92">
              <w:rPr>
                <w:b/>
                <w:i/>
                <w:w w:val="100"/>
                <w:sz w:val="20"/>
                <w:szCs w:val="20"/>
              </w:rPr>
              <w:t>450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i/>
                <w:w w:val="100"/>
                <w:sz w:val="20"/>
                <w:szCs w:val="20"/>
              </w:rPr>
            </w:pPr>
            <w:r w:rsidRPr="00A47D92">
              <w:rPr>
                <w:b/>
                <w:i/>
                <w:w w:val="100"/>
                <w:sz w:val="20"/>
                <w:szCs w:val="2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</w:tr>
      <w:tr w:rsidR="001A1091" w:rsidRPr="00A47D92" w:rsidTr="009A3212">
        <w:trPr>
          <w:cantSplit/>
        </w:trPr>
        <w:tc>
          <w:tcPr>
            <w:tcW w:w="6345" w:type="dxa"/>
            <w:gridSpan w:val="3"/>
            <w:vAlign w:val="center"/>
          </w:tcPr>
          <w:p w:rsidR="001A1091" w:rsidRPr="00A47D92" w:rsidRDefault="001A1091" w:rsidP="00214973">
            <w:pPr>
              <w:jc w:val="right"/>
              <w:rPr>
                <w:b/>
                <w:w w:val="100"/>
                <w:sz w:val="22"/>
                <w:szCs w:val="22"/>
              </w:rPr>
            </w:pPr>
            <w:r w:rsidRPr="00A47D92">
              <w:rPr>
                <w:b/>
                <w:w w:val="100"/>
                <w:sz w:val="22"/>
                <w:szCs w:val="22"/>
              </w:rPr>
              <w:t>Учебная и производственная (по профилю специальности) практика</w:t>
            </w:r>
          </w:p>
        </w:tc>
        <w:tc>
          <w:tcPr>
            <w:tcW w:w="1276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</w:rPr>
            </w:pPr>
            <w:r w:rsidRPr="00A47D92">
              <w:rPr>
                <w:b/>
                <w:w w:val="100"/>
              </w:rPr>
              <w:t>0/8/0</w:t>
            </w:r>
          </w:p>
        </w:tc>
        <w:tc>
          <w:tcPr>
            <w:tcW w:w="610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360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324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216</w:t>
            </w:r>
          </w:p>
        </w:tc>
      </w:tr>
      <w:tr w:rsidR="001A1091" w:rsidRPr="00A47D92" w:rsidTr="009A3212">
        <w:trPr>
          <w:cantSplit/>
        </w:trPr>
        <w:tc>
          <w:tcPr>
            <w:tcW w:w="6345" w:type="dxa"/>
            <w:gridSpan w:val="3"/>
            <w:vAlign w:val="center"/>
          </w:tcPr>
          <w:p w:rsidR="001A1091" w:rsidRPr="00A47D92" w:rsidRDefault="001A1091" w:rsidP="00214973">
            <w:pPr>
              <w:jc w:val="right"/>
              <w:rPr>
                <w:b/>
                <w:w w:val="100"/>
                <w:sz w:val="22"/>
                <w:szCs w:val="22"/>
              </w:rPr>
            </w:pPr>
            <w:r w:rsidRPr="00A47D92">
              <w:rPr>
                <w:b/>
                <w:w w:val="100"/>
                <w:sz w:val="22"/>
                <w:szCs w:val="22"/>
              </w:rPr>
              <w:t xml:space="preserve">В </w:t>
            </w:r>
            <w:proofErr w:type="spellStart"/>
            <w:r w:rsidRPr="00A47D92">
              <w:rPr>
                <w:b/>
                <w:w w:val="100"/>
                <w:sz w:val="22"/>
                <w:szCs w:val="22"/>
              </w:rPr>
              <w:t>т.ч</w:t>
            </w:r>
            <w:proofErr w:type="spellEnd"/>
            <w:r w:rsidRPr="00A47D92">
              <w:rPr>
                <w:b/>
                <w:w w:val="100"/>
                <w:sz w:val="22"/>
                <w:szCs w:val="22"/>
              </w:rPr>
              <w:t>. вариативная часть</w:t>
            </w:r>
          </w:p>
        </w:tc>
        <w:tc>
          <w:tcPr>
            <w:tcW w:w="1276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</w:rPr>
            </w:pPr>
          </w:p>
        </w:tc>
        <w:tc>
          <w:tcPr>
            <w:tcW w:w="610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</w:tr>
      <w:tr w:rsidR="001A1091" w:rsidRPr="00A47D92" w:rsidTr="009A3212">
        <w:trPr>
          <w:cantSplit/>
        </w:trPr>
        <w:tc>
          <w:tcPr>
            <w:tcW w:w="6345" w:type="dxa"/>
            <w:gridSpan w:val="3"/>
            <w:vAlign w:val="center"/>
          </w:tcPr>
          <w:p w:rsidR="001A1091" w:rsidRPr="00A47D92" w:rsidRDefault="001A1091" w:rsidP="00214973">
            <w:pPr>
              <w:jc w:val="right"/>
              <w:rPr>
                <w:w w:val="100"/>
                <w:sz w:val="22"/>
                <w:szCs w:val="22"/>
              </w:rPr>
            </w:pPr>
            <w:r w:rsidRPr="00A47D92">
              <w:rPr>
                <w:b/>
                <w:w w:val="1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</w:rPr>
              <w:t>15/18/3</w:t>
            </w:r>
          </w:p>
        </w:tc>
        <w:tc>
          <w:tcPr>
            <w:tcW w:w="610" w:type="dxa"/>
            <w:vAlign w:val="center"/>
          </w:tcPr>
          <w:p w:rsidR="001A1091" w:rsidRPr="00A47D92" w:rsidRDefault="001A1091" w:rsidP="000F0F37">
            <w:pPr>
              <w:ind w:left="-108"/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5832</w:t>
            </w:r>
          </w:p>
        </w:tc>
        <w:tc>
          <w:tcPr>
            <w:tcW w:w="524" w:type="dxa"/>
            <w:vAlign w:val="center"/>
          </w:tcPr>
          <w:p w:rsidR="001A1091" w:rsidRPr="00A47D92" w:rsidRDefault="001A1091" w:rsidP="000F0F37">
            <w:pPr>
              <w:ind w:left="-151" w:right="-108"/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1944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3888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5133A3" w:rsidP="00A51FF0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1465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5133A3" w:rsidP="00A51FF0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1503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576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828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576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828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576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504</w:t>
            </w:r>
          </w:p>
        </w:tc>
      </w:tr>
      <w:tr w:rsidR="001A1091" w:rsidRPr="00A47D92" w:rsidTr="009A3212">
        <w:trPr>
          <w:cantSplit/>
          <w:trHeight w:val="242"/>
        </w:trPr>
        <w:tc>
          <w:tcPr>
            <w:tcW w:w="1068" w:type="dxa"/>
            <w:vAlign w:val="center"/>
          </w:tcPr>
          <w:p w:rsidR="001A1091" w:rsidRPr="00A47D92" w:rsidRDefault="001A1091" w:rsidP="00214973">
            <w:pPr>
              <w:spacing w:line="240" w:lineRule="exact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ПДП</w:t>
            </w:r>
          </w:p>
        </w:tc>
        <w:tc>
          <w:tcPr>
            <w:tcW w:w="5277" w:type="dxa"/>
            <w:gridSpan w:val="2"/>
            <w:vAlign w:val="center"/>
          </w:tcPr>
          <w:p w:rsidR="001A1091" w:rsidRPr="00A47D92" w:rsidRDefault="001A1091" w:rsidP="00214973">
            <w:pPr>
              <w:spacing w:line="240" w:lineRule="exact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276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10" w:type="dxa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BD385A">
            <w:pPr>
              <w:ind w:left="-108" w:right="-108"/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 xml:space="preserve">4 </w:t>
            </w:r>
            <w:proofErr w:type="spellStart"/>
            <w:r w:rsidRPr="00A47D92">
              <w:rPr>
                <w:b/>
                <w:w w:val="100"/>
                <w:sz w:val="20"/>
                <w:szCs w:val="20"/>
              </w:rPr>
              <w:t>нед</w:t>
            </w:r>
            <w:proofErr w:type="spellEnd"/>
            <w:r w:rsidRPr="00A47D92">
              <w:rPr>
                <w:b/>
                <w:w w:val="100"/>
                <w:sz w:val="20"/>
                <w:szCs w:val="20"/>
              </w:rPr>
              <w:t>.</w:t>
            </w:r>
          </w:p>
        </w:tc>
      </w:tr>
      <w:tr w:rsidR="001A1091" w:rsidRPr="00A47D92" w:rsidTr="009A3212">
        <w:trPr>
          <w:cantSplit/>
          <w:trHeight w:val="320"/>
        </w:trPr>
        <w:tc>
          <w:tcPr>
            <w:tcW w:w="1068" w:type="dxa"/>
            <w:vAlign w:val="center"/>
          </w:tcPr>
          <w:p w:rsidR="001A1091" w:rsidRPr="00A47D92" w:rsidRDefault="001A1091" w:rsidP="00214973">
            <w:pPr>
              <w:spacing w:line="240" w:lineRule="exact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ГИА</w:t>
            </w:r>
          </w:p>
        </w:tc>
        <w:tc>
          <w:tcPr>
            <w:tcW w:w="5277" w:type="dxa"/>
            <w:gridSpan w:val="2"/>
            <w:vAlign w:val="center"/>
          </w:tcPr>
          <w:p w:rsidR="001A1091" w:rsidRPr="00A47D92" w:rsidRDefault="001A1091" w:rsidP="00214973">
            <w:pPr>
              <w:spacing w:line="200" w:lineRule="exact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276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10" w:type="dxa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A47D92" w:rsidRDefault="001A1091" w:rsidP="00BD385A">
            <w:pPr>
              <w:ind w:left="-108" w:right="-108"/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 xml:space="preserve">6 </w:t>
            </w:r>
            <w:proofErr w:type="spellStart"/>
            <w:r w:rsidRPr="00A47D92">
              <w:rPr>
                <w:b/>
                <w:w w:val="100"/>
                <w:sz w:val="20"/>
                <w:szCs w:val="20"/>
              </w:rPr>
              <w:t>нед</w:t>
            </w:r>
            <w:proofErr w:type="spellEnd"/>
            <w:r w:rsidRPr="00A47D92">
              <w:rPr>
                <w:b/>
                <w:w w:val="100"/>
                <w:sz w:val="20"/>
                <w:szCs w:val="20"/>
              </w:rPr>
              <w:t>.</w:t>
            </w:r>
          </w:p>
        </w:tc>
      </w:tr>
      <w:tr w:rsidR="001A1091" w:rsidRPr="00A47D92" w:rsidTr="009A3212">
        <w:trPr>
          <w:cantSplit/>
        </w:trPr>
        <w:tc>
          <w:tcPr>
            <w:tcW w:w="8755" w:type="dxa"/>
            <w:gridSpan w:val="6"/>
            <w:vMerge w:val="restart"/>
            <w:vAlign w:val="center"/>
          </w:tcPr>
          <w:p w:rsidR="00524BAD" w:rsidRPr="00A47D92" w:rsidRDefault="00524BAD" w:rsidP="00524BAD">
            <w:pPr>
              <w:rPr>
                <w:color w:val="auto"/>
                <w:w w:val="100"/>
                <w:sz w:val="20"/>
                <w:szCs w:val="20"/>
              </w:rPr>
            </w:pPr>
            <w:r w:rsidRPr="00A47D92">
              <w:rPr>
                <w:b/>
                <w:color w:val="auto"/>
                <w:w w:val="100"/>
                <w:sz w:val="20"/>
                <w:szCs w:val="20"/>
              </w:rPr>
              <w:lastRenderedPageBreak/>
              <w:t xml:space="preserve">Консультации </w:t>
            </w:r>
            <w:r w:rsidRPr="00A47D92">
              <w:rPr>
                <w:color w:val="auto"/>
                <w:w w:val="100"/>
                <w:sz w:val="20"/>
                <w:szCs w:val="20"/>
              </w:rPr>
              <w:t xml:space="preserve">из расчета 4 часа на одного обучающегося на каждый учебный год </w:t>
            </w:r>
          </w:p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  <w:p w:rsidR="001A1091" w:rsidRPr="00A47D92" w:rsidRDefault="001A1091" w:rsidP="00214973">
            <w:pPr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Государственная итоговая аттестация</w:t>
            </w:r>
          </w:p>
          <w:p w:rsidR="001A1091" w:rsidRPr="00A47D92" w:rsidRDefault="001A1091" w:rsidP="00214973">
            <w:pPr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 xml:space="preserve">1. Программа </w:t>
            </w:r>
            <w:r w:rsidR="000F0F37" w:rsidRPr="00A47D92">
              <w:rPr>
                <w:b/>
                <w:w w:val="100"/>
                <w:sz w:val="20"/>
                <w:szCs w:val="20"/>
              </w:rPr>
              <w:t xml:space="preserve">углубленной </w:t>
            </w:r>
            <w:r w:rsidRPr="00A47D92">
              <w:rPr>
                <w:b/>
                <w:w w:val="100"/>
                <w:sz w:val="20"/>
                <w:szCs w:val="20"/>
              </w:rPr>
              <w:t xml:space="preserve"> подготовки </w:t>
            </w:r>
          </w:p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1.1. Дипломный проект (работа)</w:t>
            </w:r>
          </w:p>
          <w:p w:rsidR="001A1091" w:rsidRPr="00A47D92" w:rsidRDefault="001A1091" w:rsidP="00214973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 xml:space="preserve">Выполнение дипломного проекта (работы) с ________ по ________ (всего 4 </w:t>
            </w:r>
            <w:proofErr w:type="spellStart"/>
            <w:r w:rsidRPr="00A47D92">
              <w:rPr>
                <w:w w:val="100"/>
                <w:sz w:val="20"/>
                <w:szCs w:val="20"/>
              </w:rPr>
              <w:t>нед</w:t>
            </w:r>
            <w:proofErr w:type="spellEnd"/>
            <w:r w:rsidRPr="00A47D92">
              <w:rPr>
                <w:w w:val="100"/>
                <w:sz w:val="20"/>
                <w:szCs w:val="20"/>
              </w:rPr>
              <w:t>.)</w:t>
            </w:r>
          </w:p>
          <w:p w:rsidR="001A1091" w:rsidRPr="00A47D92" w:rsidRDefault="001A1091" w:rsidP="0035030F">
            <w:pPr>
              <w:rPr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 xml:space="preserve">Защита дипломного проекта (работы) с _________ по __________ (всего 2 </w:t>
            </w:r>
            <w:proofErr w:type="spellStart"/>
            <w:r w:rsidRPr="00A47D92">
              <w:rPr>
                <w:w w:val="100"/>
                <w:sz w:val="20"/>
                <w:szCs w:val="20"/>
              </w:rPr>
              <w:t>нед</w:t>
            </w:r>
            <w:proofErr w:type="spellEnd"/>
            <w:r w:rsidRPr="00A47D92">
              <w:rPr>
                <w:w w:val="100"/>
                <w:sz w:val="20"/>
                <w:szCs w:val="20"/>
              </w:rPr>
              <w:t>.)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A1091" w:rsidRPr="00A47D92" w:rsidRDefault="001A1091" w:rsidP="00214973">
            <w:pPr>
              <w:ind w:left="113" w:right="113"/>
              <w:jc w:val="center"/>
              <w:rPr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Всего</w:t>
            </w:r>
          </w:p>
        </w:tc>
        <w:tc>
          <w:tcPr>
            <w:tcW w:w="2294" w:type="dxa"/>
            <w:gridSpan w:val="3"/>
            <w:shd w:val="clear" w:color="auto" w:fill="auto"/>
            <w:vAlign w:val="center"/>
          </w:tcPr>
          <w:p w:rsidR="001A1091" w:rsidRPr="00A47D92" w:rsidRDefault="00ED5A97" w:rsidP="00ED5A97">
            <w:pPr>
              <w:rPr>
                <w:b/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д</w:t>
            </w:r>
            <w:r w:rsidR="001A1091" w:rsidRPr="00A47D92">
              <w:rPr>
                <w:w w:val="100"/>
                <w:sz w:val="20"/>
                <w:szCs w:val="20"/>
              </w:rPr>
              <w:t>исциплин</w:t>
            </w:r>
            <w:r w:rsidRPr="00A47D92">
              <w:rPr>
                <w:w w:val="100"/>
                <w:sz w:val="20"/>
                <w:szCs w:val="20"/>
              </w:rPr>
              <w:t xml:space="preserve"> </w:t>
            </w:r>
            <w:r w:rsidR="001A1091" w:rsidRPr="00A47D92">
              <w:rPr>
                <w:w w:val="100"/>
                <w:sz w:val="20"/>
                <w:szCs w:val="20"/>
              </w:rPr>
              <w:t>и МДК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576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468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576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504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576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288</w:t>
            </w:r>
          </w:p>
        </w:tc>
      </w:tr>
      <w:tr w:rsidR="001A1091" w:rsidRPr="00A47D92" w:rsidTr="009A3212">
        <w:trPr>
          <w:cantSplit/>
        </w:trPr>
        <w:tc>
          <w:tcPr>
            <w:tcW w:w="8755" w:type="dxa"/>
            <w:gridSpan w:val="6"/>
            <w:vMerge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94" w:type="dxa"/>
            <w:gridSpan w:val="3"/>
            <w:shd w:val="clear" w:color="auto" w:fill="auto"/>
            <w:vAlign w:val="center"/>
          </w:tcPr>
          <w:p w:rsidR="001A1091" w:rsidRPr="00A47D92" w:rsidRDefault="001A1091" w:rsidP="00214973">
            <w:pPr>
              <w:rPr>
                <w:b/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учебной практики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216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180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108</w:t>
            </w:r>
          </w:p>
        </w:tc>
      </w:tr>
      <w:tr w:rsidR="001A1091" w:rsidRPr="00A47D92" w:rsidTr="009A3212">
        <w:trPr>
          <w:cantSplit/>
        </w:trPr>
        <w:tc>
          <w:tcPr>
            <w:tcW w:w="8755" w:type="dxa"/>
            <w:gridSpan w:val="6"/>
            <w:vMerge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94" w:type="dxa"/>
            <w:gridSpan w:val="3"/>
            <w:shd w:val="clear" w:color="auto" w:fill="auto"/>
            <w:vAlign w:val="center"/>
          </w:tcPr>
          <w:p w:rsidR="001A1091" w:rsidRPr="00A47D92" w:rsidRDefault="001A1091" w:rsidP="00ED5A97">
            <w:pPr>
              <w:rPr>
                <w:b/>
                <w:w w:val="100"/>
                <w:sz w:val="20"/>
                <w:szCs w:val="20"/>
              </w:rPr>
            </w:pPr>
            <w:proofErr w:type="spellStart"/>
            <w:r w:rsidRPr="00A47D92">
              <w:rPr>
                <w:w w:val="100"/>
                <w:sz w:val="20"/>
                <w:szCs w:val="20"/>
              </w:rPr>
              <w:t>производст</w:t>
            </w:r>
            <w:proofErr w:type="spellEnd"/>
            <w:r w:rsidRPr="00A47D92">
              <w:rPr>
                <w:w w:val="100"/>
                <w:sz w:val="20"/>
                <w:szCs w:val="20"/>
              </w:rPr>
              <w:t xml:space="preserve">. практики / </w:t>
            </w:r>
            <w:proofErr w:type="spellStart"/>
            <w:r w:rsidRPr="00A47D92">
              <w:rPr>
                <w:w w:val="100"/>
                <w:sz w:val="20"/>
                <w:szCs w:val="20"/>
              </w:rPr>
              <w:t>преддипл</w:t>
            </w:r>
            <w:proofErr w:type="spellEnd"/>
            <w:r w:rsidRPr="00A47D92">
              <w:rPr>
                <w:w w:val="100"/>
                <w:sz w:val="20"/>
                <w:szCs w:val="20"/>
              </w:rPr>
              <w:t>. практик</w:t>
            </w:r>
            <w:r w:rsidR="00ED5A97" w:rsidRPr="00A47D92">
              <w:rPr>
                <w:w w:val="100"/>
                <w:sz w:val="20"/>
                <w:szCs w:val="20"/>
              </w:rPr>
              <w:t>и</w:t>
            </w:r>
            <w:r w:rsidRPr="00A47D92">
              <w:rPr>
                <w:i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5030F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0/</w:t>
            </w:r>
          </w:p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030F" w:rsidRPr="00A47D92" w:rsidRDefault="001A1091" w:rsidP="00214973">
            <w:pPr>
              <w:ind w:left="-108"/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144/</w:t>
            </w:r>
          </w:p>
          <w:p w:rsidR="001A1091" w:rsidRPr="00A47D92" w:rsidRDefault="001A1091" w:rsidP="00214973">
            <w:pPr>
              <w:ind w:left="-108"/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030F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0/</w:t>
            </w:r>
          </w:p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030F" w:rsidRPr="00A47D92" w:rsidRDefault="001A1091" w:rsidP="00214973">
            <w:pPr>
              <w:ind w:left="-108"/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144/</w:t>
            </w:r>
          </w:p>
          <w:p w:rsidR="001A1091" w:rsidRPr="00A47D92" w:rsidRDefault="001A1091" w:rsidP="00214973">
            <w:pPr>
              <w:ind w:left="-108"/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35030F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0/</w:t>
            </w:r>
          </w:p>
          <w:p w:rsidR="001A1091" w:rsidRPr="00A47D92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35030F" w:rsidRPr="00A47D92" w:rsidRDefault="001A1091" w:rsidP="0035030F">
            <w:pPr>
              <w:ind w:left="-108" w:right="-108"/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108/</w:t>
            </w:r>
          </w:p>
          <w:p w:rsidR="001A1091" w:rsidRPr="00A47D92" w:rsidRDefault="001A1091" w:rsidP="0035030F">
            <w:pPr>
              <w:ind w:left="-108" w:right="-108"/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144</w:t>
            </w:r>
          </w:p>
        </w:tc>
      </w:tr>
      <w:tr w:rsidR="001A1091" w:rsidRPr="00A47D92" w:rsidTr="009A3212">
        <w:trPr>
          <w:cantSplit/>
        </w:trPr>
        <w:tc>
          <w:tcPr>
            <w:tcW w:w="8755" w:type="dxa"/>
            <w:gridSpan w:val="6"/>
            <w:vMerge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94" w:type="dxa"/>
            <w:gridSpan w:val="3"/>
            <w:shd w:val="clear" w:color="auto" w:fill="auto"/>
            <w:vAlign w:val="center"/>
          </w:tcPr>
          <w:p w:rsidR="001A1091" w:rsidRPr="00A47D92" w:rsidRDefault="001A1091" w:rsidP="00214973">
            <w:pPr>
              <w:rPr>
                <w:b/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экзаменов</w:t>
            </w:r>
          </w:p>
        </w:tc>
        <w:tc>
          <w:tcPr>
            <w:tcW w:w="567" w:type="dxa"/>
          </w:tcPr>
          <w:p w:rsidR="001A1091" w:rsidRPr="00A47D92" w:rsidRDefault="00ED5A97" w:rsidP="0035030F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A1091" w:rsidRPr="00A47D92" w:rsidRDefault="00ED5A97" w:rsidP="0035030F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A1091" w:rsidRPr="00A47D92" w:rsidRDefault="001A1091" w:rsidP="0035030F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A1091" w:rsidRPr="00A47D92" w:rsidRDefault="001A1091" w:rsidP="0035030F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35030F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35030F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4</w:t>
            </w:r>
          </w:p>
        </w:tc>
      </w:tr>
      <w:tr w:rsidR="001A1091" w:rsidRPr="00A47D92" w:rsidTr="009A3212">
        <w:trPr>
          <w:cantSplit/>
        </w:trPr>
        <w:tc>
          <w:tcPr>
            <w:tcW w:w="8755" w:type="dxa"/>
            <w:gridSpan w:val="6"/>
            <w:vMerge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94" w:type="dxa"/>
            <w:gridSpan w:val="3"/>
            <w:shd w:val="clear" w:color="auto" w:fill="auto"/>
            <w:vAlign w:val="center"/>
          </w:tcPr>
          <w:p w:rsidR="001A1091" w:rsidRPr="00A47D92" w:rsidRDefault="001A1091" w:rsidP="00214973">
            <w:pPr>
              <w:rPr>
                <w:b/>
                <w:w w:val="100"/>
                <w:sz w:val="20"/>
                <w:szCs w:val="20"/>
              </w:rPr>
            </w:pPr>
            <w:proofErr w:type="spellStart"/>
            <w:r w:rsidRPr="00A47D92">
              <w:rPr>
                <w:w w:val="100"/>
                <w:sz w:val="20"/>
                <w:szCs w:val="20"/>
              </w:rPr>
              <w:t>дифф</w:t>
            </w:r>
            <w:proofErr w:type="spellEnd"/>
            <w:r w:rsidRPr="00A47D92">
              <w:rPr>
                <w:w w:val="100"/>
                <w:sz w:val="20"/>
                <w:szCs w:val="20"/>
              </w:rPr>
              <w:t>. зачетов</w:t>
            </w:r>
          </w:p>
        </w:tc>
        <w:tc>
          <w:tcPr>
            <w:tcW w:w="567" w:type="dxa"/>
          </w:tcPr>
          <w:p w:rsidR="001A1091" w:rsidRPr="00A47D92" w:rsidRDefault="001A1091" w:rsidP="0035030F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A1091" w:rsidRPr="00A47D92" w:rsidRDefault="001A1091" w:rsidP="0035030F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A1091" w:rsidRPr="00A47D92" w:rsidRDefault="001A1091" w:rsidP="0035030F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A1091" w:rsidRPr="00A47D92" w:rsidRDefault="001A1091" w:rsidP="0035030F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35030F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35030F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5</w:t>
            </w:r>
          </w:p>
        </w:tc>
      </w:tr>
      <w:tr w:rsidR="001A1091" w:rsidRPr="00A47D92" w:rsidTr="009A3212">
        <w:trPr>
          <w:cantSplit/>
        </w:trPr>
        <w:tc>
          <w:tcPr>
            <w:tcW w:w="8755" w:type="dxa"/>
            <w:gridSpan w:val="6"/>
            <w:vMerge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A1091" w:rsidRPr="00A47D92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94" w:type="dxa"/>
            <w:gridSpan w:val="3"/>
            <w:shd w:val="clear" w:color="auto" w:fill="auto"/>
            <w:vAlign w:val="center"/>
          </w:tcPr>
          <w:p w:rsidR="001A1091" w:rsidRPr="00A47D92" w:rsidRDefault="001A1091" w:rsidP="00214973">
            <w:pPr>
              <w:rPr>
                <w:b/>
                <w:w w:val="100"/>
                <w:sz w:val="20"/>
                <w:szCs w:val="20"/>
              </w:rPr>
            </w:pPr>
            <w:r w:rsidRPr="00A47D92">
              <w:rPr>
                <w:w w:val="100"/>
                <w:sz w:val="20"/>
                <w:szCs w:val="20"/>
              </w:rPr>
              <w:t>зачетов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35030F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35030F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35030F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A47D92" w:rsidRDefault="001A1091" w:rsidP="0035030F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35030F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A1091" w:rsidRPr="00A47D92" w:rsidRDefault="001A1091" w:rsidP="0035030F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A47D92">
              <w:rPr>
                <w:b/>
                <w:w w:val="100"/>
                <w:sz w:val="20"/>
                <w:szCs w:val="20"/>
              </w:rPr>
              <w:t>1</w:t>
            </w:r>
          </w:p>
        </w:tc>
      </w:tr>
    </w:tbl>
    <w:p w:rsidR="001A1091" w:rsidRPr="008B2FA9" w:rsidRDefault="001A1091" w:rsidP="001A1091">
      <w:pPr>
        <w:jc w:val="both"/>
        <w:rPr>
          <w:i/>
        </w:rPr>
        <w:sectPr w:rsidR="001A1091" w:rsidRPr="008B2FA9" w:rsidSect="00BD385A">
          <w:footerReference w:type="default" r:id="rId12"/>
          <w:footerReference w:type="first" r:id="rId13"/>
          <w:pgSz w:w="16838" w:h="11906" w:orient="landscape"/>
          <w:pgMar w:top="851" w:right="1134" w:bottom="851" w:left="1134" w:header="680" w:footer="227" w:gutter="0"/>
          <w:cols w:space="708"/>
          <w:titlePg/>
          <w:docGrid w:linePitch="360"/>
        </w:sectPr>
      </w:pPr>
    </w:p>
    <w:p w:rsidR="001A1091" w:rsidRDefault="001A1091" w:rsidP="0035030F">
      <w:pPr>
        <w:spacing w:before="120" w:after="120"/>
        <w:rPr>
          <w:b/>
          <w:w w:val="100"/>
        </w:rPr>
      </w:pPr>
      <w:r w:rsidRPr="00291781">
        <w:rPr>
          <w:b/>
          <w:w w:val="100"/>
        </w:rPr>
        <w:lastRenderedPageBreak/>
        <w:t xml:space="preserve">3. Перечень кабинетов, лабораторий, мастерских и др. для подготовки по </w:t>
      </w:r>
    </w:p>
    <w:p w:rsidR="001A1091" w:rsidRPr="00291781" w:rsidRDefault="001A1091" w:rsidP="0035030F">
      <w:pPr>
        <w:spacing w:before="120" w:after="120"/>
        <w:rPr>
          <w:b/>
          <w:w w:val="100"/>
        </w:rPr>
      </w:pPr>
      <w:r w:rsidRPr="00291781">
        <w:rPr>
          <w:b/>
          <w:w w:val="100"/>
        </w:rPr>
        <w:t xml:space="preserve">специальности СПО </w:t>
      </w:r>
      <w:r>
        <w:rPr>
          <w:b/>
          <w:w w:val="100"/>
        </w:rPr>
        <w:t>43.02.04. «Прикладная эстетика»</w:t>
      </w:r>
    </w:p>
    <w:p w:rsidR="001A1091" w:rsidRPr="00291781" w:rsidRDefault="001A1091" w:rsidP="001A1091">
      <w:pPr>
        <w:rPr>
          <w:b/>
          <w:w w:val="100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jc w:val="center"/>
              <w:rPr>
                <w:b/>
                <w:w w:val="100"/>
              </w:rPr>
            </w:pPr>
            <w:r w:rsidRPr="00454B92">
              <w:rPr>
                <w:b/>
                <w:w w:val="100"/>
              </w:rPr>
              <w:t>№</w:t>
            </w:r>
          </w:p>
        </w:tc>
        <w:tc>
          <w:tcPr>
            <w:tcW w:w="8725" w:type="dxa"/>
          </w:tcPr>
          <w:p w:rsidR="001A1091" w:rsidRPr="00454B92" w:rsidRDefault="001A1091" w:rsidP="00214973">
            <w:pPr>
              <w:jc w:val="center"/>
              <w:rPr>
                <w:b/>
                <w:w w:val="100"/>
              </w:rPr>
            </w:pPr>
            <w:r w:rsidRPr="00454B92">
              <w:rPr>
                <w:b/>
                <w:w w:val="100"/>
              </w:rPr>
              <w:t>Наименование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jc w:val="center"/>
              <w:rPr>
                <w:b/>
                <w:w w:val="100"/>
              </w:rPr>
            </w:pPr>
            <w:r w:rsidRPr="00454B92">
              <w:rPr>
                <w:b/>
                <w:w w:val="100"/>
              </w:rPr>
              <w:t>К</w:t>
            </w:r>
            <w:r w:rsidRPr="00454B92">
              <w:rPr>
                <w:b/>
                <w:color w:val="auto"/>
                <w:w w:val="100"/>
              </w:rPr>
              <w:t>аб</w:t>
            </w:r>
            <w:r w:rsidRPr="00454B92">
              <w:rPr>
                <w:b/>
                <w:w w:val="100"/>
              </w:rPr>
              <w:t>инеты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rPr>
                <w:w w:val="100"/>
              </w:rPr>
            </w:pPr>
            <w:r w:rsidRPr="00454B92">
              <w:rPr>
                <w:w w:val="100"/>
              </w:rPr>
              <w:t>гуманитарных и социально-экономических дисциплин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rPr>
                <w:w w:val="100"/>
              </w:rPr>
            </w:pPr>
            <w:r w:rsidRPr="00454B92">
              <w:rPr>
                <w:w w:val="100"/>
              </w:rPr>
              <w:t>иностранного языка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rPr>
                <w:w w:val="100"/>
              </w:rPr>
            </w:pPr>
            <w:r w:rsidRPr="00454B92">
              <w:rPr>
                <w:w w:val="100"/>
              </w:rPr>
              <w:t>медико-биологических дисциплин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rPr>
                <w:w w:val="100"/>
              </w:rPr>
            </w:pPr>
            <w:r w:rsidRPr="00454B92">
              <w:rPr>
                <w:w w:val="100"/>
              </w:rPr>
              <w:t>безопасности жизнедеятельности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rPr>
                <w:w w:val="100"/>
              </w:rPr>
            </w:pPr>
            <w:r w:rsidRPr="00454B92">
              <w:rPr>
                <w:w w:val="100"/>
              </w:rPr>
              <w:t>рисунка и живописи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jc w:val="center"/>
              <w:rPr>
                <w:b/>
                <w:w w:val="100"/>
              </w:rPr>
            </w:pPr>
            <w:r w:rsidRPr="00454B92">
              <w:rPr>
                <w:b/>
                <w:w w:val="100"/>
              </w:rPr>
              <w:t>Лаборатории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rPr>
                <w:w w:val="100"/>
              </w:rPr>
            </w:pPr>
            <w:r w:rsidRPr="00454B92">
              <w:rPr>
                <w:w w:val="100"/>
              </w:rPr>
              <w:t>информатики и информационных технологий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rPr>
                <w:w w:val="100"/>
              </w:rPr>
            </w:pPr>
            <w:r w:rsidRPr="00454B92">
              <w:rPr>
                <w:w w:val="100"/>
              </w:rPr>
              <w:t xml:space="preserve">медико-биологическая 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rPr>
                <w:w w:val="100"/>
              </w:rPr>
            </w:pPr>
            <w:r w:rsidRPr="00454B92">
              <w:rPr>
                <w:w w:val="100"/>
              </w:rPr>
              <w:t>технологи</w:t>
            </w:r>
            <w:r>
              <w:rPr>
                <w:w w:val="100"/>
              </w:rPr>
              <w:t>и</w:t>
            </w:r>
            <w:r w:rsidRPr="00454B92">
              <w:rPr>
                <w:w w:val="100"/>
              </w:rPr>
              <w:t xml:space="preserve"> </w:t>
            </w:r>
            <w:r>
              <w:rPr>
                <w:w w:val="100"/>
              </w:rPr>
              <w:t xml:space="preserve">маникюра и </w:t>
            </w:r>
            <w:r w:rsidRPr="00454B92">
              <w:rPr>
                <w:w w:val="100"/>
              </w:rPr>
              <w:t>художественного оформления</w:t>
            </w:r>
            <w:r>
              <w:rPr>
                <w:w w:val="100"/>
              </w:rPr>
              <w:t xml:space="preserve"> ногтей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rPr>
                <w:w w:val="100"/>
              </w:rPr>
            </w:pPr>
            <w:r>
              <w:rPr>
                <w:w w:val="100"/>
              </w:rPr>
              <w:t>технологии педикюра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Default="001A1091" w:rsidP="00214973">
            <w:pPr>
              <w:rPr>
                <w:w w:val="100"/>
              </w:rPr>
            </w:pPr>
            <w:r>
              <w:rPr>
                <w:w w:val="100"/>
              </w:rPr>
              <w:t>технологии косметических услуг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Default="001A1091" w:rsidP="00214973">
            <w:pPr>
              <w:rPr>
                <w:w w:val="100"/>
              </w:rPr>
            </w:pPr>
            <w:r>
              <w:rPr>
                <w:w w:val="100"/>
              </w:rPr>
              <w:t>технологии массажа и профилактической коррекции тела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jc w:val="center"/>
              <w:rPr>
                <w:b/>
                <w:w w:val="100"/>
              </w:rPr>
            </w:pPr>
            <w:r w:rsidRPr="00454B92">
              <w:rPr>
                <w:b/>
                <w:w w:val="100"/>
              </w:rPr>
              <w:t>Мастерские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rPr>
                <w:w w:val="100"/>
              </w:rPr>
            </w:pPr>
            <w:r>
              <w:rPr>
                <w:w w:val="100"/>
              </w:rPr>
              <w:t>с</w:t>
            </w:r>
            <w:r w:rsidRPr="00454B92">
              <w:rPr>
                <w:w w:val="100"/>
              </w:rPr>
              <w:t>алон</w:t>
            </w:r>
            <w:r>
              <w:rPr>
                <w:w w:val="100"/>
              </w:rPr>
              <w:t xml:space="preserve"> эстетических, косметических услуг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autoSpaceDE w:val="0"/>
              <w:autoSpaceDN w:val="0"/>
              <w:adjustRightInd w:val="0"/>
              <w:jc w:val="center"/>
              <w:rPr>
                <w:w w:val="100"/>
              </w:rPr>
            </w:pPr>
            <w:r w:rsidRPr="00454B92">
              <w:rPr>
                <w:b/>
                <w:color w:val="auto"/>
                <w:w w:val="100"/>
              </w:rPr>
              <w:t>Спортивный комплекс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</w:rPr>
            </w:pPr>
            <w:r w:rsidRPr="00454B92">
              <w:rPr>
                <w:color w:val="auto"/>
                <w:w w:val="100"/>
              </w:rPr>
              <w:t>спортивный зал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454B92">
              <w:rPr>
                <w:color w:val="auto"/>
                <w:w w:val="100"/>
              </w:rPr>
              <w:t>открытый стадион широкого профиля с элементами полосы препятствий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стрелковый тир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w w:val="100"/>
              </w:rPr>
            </w:pPr>
            <w:r w:rsidRPr="00454B92">
              <w:rPr>
                <w:b/>
                <w:color w:val="auto"/>
                <w:w w:val="100"/>
              </w:rPr>
              <w:t>Залы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autoSpaceDE w:val="0"/>
              <w:autoSpaceDN w:val="0"/>
              <w:adjustRightInd w:val="0"/>
              <w:rPr>
                <w:w w:val="100"/>
              </w:rPr>
            </w:pPr>
            <w:r w:rsidRPr="00454B92">
              <w:rPr>
                <w:color w:val="auto"/>
                <w:w w:val="100"/>
              </w:rPr>
              <w:t>библиотека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autoSpaceDE w:val="0"/>
              <w:autoSpaceDN w:val="0"/>
              <w:adjustRightInd w:val="0"/>
              <w:rPr>
                <w:w w:val="100"/>
              </w:rPr>
            </w:pPr>
            <w:r w:rsidRPr="00454B92">
              <w:rPr>
                <w:color w:val="auto"/>
                <w:w w:val="100"/>
              </w:rPr>
              <w:t>читальный зал с выходом в сеть Интернет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ind w:firstLine="5"/>
              <w:jc w:val="both"/>
              <w:rPr>
                <w:w w:val="100"/>
              </w:rPr>
            </w:pPr>
            <w:r w:rsidRPr="00454B92">
              <w:rPr>
                <w:color w:val="auto"/>
                <w:w w:val="100"/>
              </w:rPr>
              <w:t>актовый зал</w:t>
            </w:r>
          </w:p>
        </w:tc>
      </w:tr>
    </w:tbl>
    <w:p w:rsidR="001A1091" w:rsidRPr="008B2FA9" w:rsidRDefault="001A1091" w:rsidP="001A1091"/>
    <w:p w:rsidR="001A1091" w:rsidRDefault="001A1091" w:rsidP="0035030F">
      <w:pPr>
        <w:spacing w:before="120" w:after="120" w:line="276" w:lineRule="auto"/>
        <w:jc w:val="center"/>
        <w:rPr>
          <w:b/>
          <w:color w:val="auto"/>
          <w:w w:val="100"/>
        </w:rPr>
      </w:pPr>
      <w:r w:rsidRPr="008B2FA9">
        <w:rPr>
          <w:b/>
          <w:bCs/>
        </w:rPr>
        <w:br w:type="page"/>
      </w:r>
      <w:r w:rsidRPr="00EC41B8">
        <w:rPr>
          <w:b/>
          <w:color w:val="auto"/>
          <w:w w:val="100"/>
        </w:rPr>
        <w:lastRenderedPageBreak/>
        <w:t>4. Пояснительная записка</w:t>
      </w:r>
    </w:p>
    <w:p w:rsidR="001A1091" w:rsidRPr="000361D0" w:rsidRDefault="001A1091" w:rsidP="001A1091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</w:r>
      <w:r w:rsidRPr="00810DA5">
        <w:rPr>
          <w:bCs/>
          <w:w w:val="100"/>
        </w:rPr>
        <w:t>Настоящий учебный план образовательно</w:t>
      </w:r>
      <w:r>
        <w:rPr>
          <w:bCs/>
          <w:w w:val="100"/>
        </w:rPr>
        <w:t>й</w:t>
      </w:r>
      <w:r w:rsidRPr="00810DA5">
        <w:rPr>
          <w:bCs/>
          <w:w w:val="100"/>
        </w:rPr>
        <w:t xml:space="preserve"> </w:t>
      </w:r>
      <w:r>
        <w:rPr>
          <w:bCs/>
          <w:w w:val="100"/>
        </w:rPr>
        <w:t>организации</w:t>
      </w:r>
      <w:r w:rsidRPr="00810DA5">
        <w:rPr>
          <w:bCs/>
          <w:w w:val="100"/>
        </w:rPr>
        <w:t xml:space="preserve"> </w:t>
      </w:r>
      <w:r w:rsidRPr="00810DA5">
        <w:rPr>
          <w:bCs/>
          <w:i/>
          <w:w w:val="100"/>
        </w:rPr>
        <w:t>ГА</w:t>
      </w:r>
      <w:r>
        <w:rPr>
          <w:bCs/>
          <w:i/>
          <w:w w:val="100"/>
        </w:rPr>
        <w:t>П</w:t>
      </w:r>
      <w:r w:rsidRPr="00810DA5">
        <w:rPr>
          <w:bCs/>
          <w:i/>
          <w:w w:val="100"/>
        </w:rPr>
        <w:t>ОУ НСО «</w:t>
      </w:r>
      <w:r>
        <w:rPr>
          <w:bCs/>
          <w:i/>
          <w:w w:val="100"/>
        </w:rPr>
        <w:t>Новосибирский колледж парикмахерского искусства»</w:t>
      </w:r>
      <w:r>
        <w:rPr>
          <w:bCs/>
          <w:w w:val="100"/>
        </w:rPr>
        <w:t xml:space="preserve"> (далее – колледж) </w:t>
      </w:r>
      <w:r w:rsidRPr="00810DA5">
        <w:rPr>
          <w:bCs/>
          <w:w w:val="100"/>
        </w:rPr>
        <w:t xml:space="preserve">разработан на основе Федерального государственного образовательного стандарта </w:t>
      </w:r>
      <w:r>
        <w:rPr>
          <w:bCs/>
          <w:w w:val="100"/>
        </w:rPr>
        <w:t>среднего</w:t>
      </w:r>
      <w:r w:rsidRPr="00810DA5">
        <w:rPr>
          <w:bCs/>
          <w:w w:val="100"/>
        </w:rPr>
        <w:t xml:space="preserve"> профессионального образования (далее – </w:t>
      </w:r>
      <w:r>
        <w:rPr>
          <w:bCs/>
          <w:w w:val="100"/>
        </w:rPr>
        <w:t>ФГОС С</w:t>
      </w:r>
      <w:r w:rsidRPr="00810DA5">
        <w:rPr>
          <w:bCs/>
          <w:w w:val="100"/>
        </w:rPr>
        <w:t xml:space="preserve">ПО), </w:t>
      </w:r>
      <w:r>
        <w:rPr>
          <w:bCs/>
          <w:w w:val="100"/>
        </w:rPr>
        <w:t>по специальности 43.02.04</w:t>
      </w:r>
      <w:r w:rsidR="001E4093">
        <w:rPr>
          <w:bCs/>
          <w:w w:val="100"/>
        </w:rPr>
        <w:t xml:space="preserve"> </w:t>
      </w:r>
      <w:r>
        <w:rPr>
          <w:bCs/>
          <w:w w:val="100"/>
        </w:rPr>
        <w:t xml:space="preserve">Прикладная эстетика, </w:t>
      </w:r>
      <w:r w:rsidRPr="00810DA5">
        <w:rPr>
          <w:bCs/>
          <w:w w:val="100"/>
        </w:rPr>
        <w:t>утвержденного приказом Министерства образования и науки Российской Федерации №</w:t>
      </w:r>
      <w:r>
        <w:rPr>
          <w:bCs/>
          <w:w w:val="100"/>
        </w:rPr>
        <w:t xml:space="preserve"> </w:t>
      </w:r>
      <w:r w:rsidR="001E4093">
        <w:rPr>
          <w:bCs/>
          <w:w w:val="100"/>
        </w:rPr>
        <w:t>468</w:t>
      </w:r>
      <w:r w:rsidRPr="00810DA5">
        <w:rPr>
          <w:bCs/>
          <w:w w:val="100"/>
        </w:rPr>
        <w:t xml:space="preserve"> от </w:t>
      </w:r>
      <w:r w:rsidR="001E4093">
        <w:rPr>
          <w:bCs/>
          <w:w w:val="100"/>
        </w:rPr>
        <w:t>7</w:t>
      </w:r>
      <w:r>
        <w:rPr>
          <w:bCs/>
          <w:w w:val="100"/>
        </w:rPr>
        <w:t xml:space="preserve"> </w:t>
      </w:r>
      <w:r w:rsidR="001E4093">
        <w:rPr>
          <w:bCs/>
          <w:w w:val="100"/>
        </w:rPr>
        <w:t xml:space="preserve">мая </w:t>
      </w:r>
      <w:r>
        <w:rPr>
          <w:bCs/>
          <w:w w:val="100"/>
        </w:rPr>
        <w:t xml:space="preserve"> 201</w:t>
      </w:r>
      <w:r w:rsidR="001E4093">
        <w:rPr>
          <w:bCs/>
          <w:w w:val="100"/>
        </w:rPr>
        <w:t>4</w:t>
      </w:r>
      <w:r>
        <w:rPr>
          <w:bCs/>
          <w:w w:val="100"/>
        </w:rPr>
        <w:t xml:space="preserve"> г.</w:t>
      </w:r>
      <w:r w:rsidRPr="00810DA5">
        <w:rPr>
          <w:bCs/>
          <w:w w:val="100"/>
        </w:rPr>
        <w:t xml:space="preserve">, </w:t>
      </w:r>
      <w:proofErr w:type="spellStart"/>
      <w:r w:rsidRPr="00810DA5">
        <w:rPr>
          <w:bCs/>
          <w:w w:val="100"/>
        </w:rPr>
        <w:t>зарегистр</w:t>
      </w:r>
      <w:proofErr w:type="spellEnd"/>
      <w:r w:rsidRPr="00810DA5">
        <w:rPr>
          <w:bCs/>
          <w:w w:val="100"/>
        </w:rPr>
        <w:t xml:space="preserve">. Министерством юстиции (рег. № </w:t>
      </w:r>
      <w:r w:rsidR="001E4093">
        <w:rPr>
          <w:bCs/>
          <w:w w:val="100"/>
        </w:rPr>
        <w:t>333</w:t>
      </w:r>
      <w:r>
        <w:rPr>
          <w:bCs/>
          <w:w w:val="100"/>
        </w:rPr>
        <w:t>90</w:t>
      </w:r>
      <w:r w:rsidRPr="00810DA5">
        <w:rPr>
          <w:bCs/>
          <w:w w:val="100"/>
        </w:rPr>
        <w:t xml:space="preserve"> от </w:t>
      </w:r>
      <w:r w:rsidR="001E4093">
        <w:rPr>
          <w:bCs/>
          <w:w w:val="100"/>
        </w:rPr>
        <w:t>31.07.2014</w:t>
      </w:r>
      <w:r>
        <w:rPr>
          <w:bCs/>
          <w:w w:val="100"/>
        </w:rPr>
        <w:t>г.</w:t>
      </w:r>
      <w:r w:rsidRPr="00810DA5">
        <w:rPr>
          <w:bCs/>
          <w:w w:val="100"/>
        </w:rPr>
        <w:t>)</w:t>
      </w:r>
      <w:r>
        <w:rPr>
          <w:bCs/>
          <w:w w:val="100"/>
        </w:rPr>
        <w:t>.</w:t>
      </w:r>
    </w:p>
    <w:p w:rsidR="001A1091" w:rsidRPr="00404B31" w:rsidRDefault="001A1091" w:rsidP="001A1091">
      <w:pPr>
        <w:autoSpaceDE w:val="0"/>
        <w:autoSpaceDN w:val="0"/>
        <w:adjustRightInd w:val="0"/>
        <w:spacing w:line="276" w:lineRule="auto"/>
        <w:ind w:firstLine="500"/>
        <w:jc w:val="both"/>
        <w:rPr>
          <w:w w:val="100"/>
        </w:rPr>
      </w:pPr>
      <w:r w:rsidRPr="00404B31">
        <w:rPr>
          <w:w w:val="100"/>
        </w:rPr>
        <w:t xml:space="preserve">Организация образовательного процесса осуществляется в соответствии </w:t>
      </w:r>
      <w:proofErr w:type="gramStart"/>
      <w:r w:rsidRPr="00404B31">
        <w:rPr>
          <w:w w:val="100"/>
        </w:rPr>
        <w:t>с</w:t>
      </w:r>
      <w:proofErr w:type="gramEnd"/>
      <w:r w:rsidRPr="00404B31">
        <w:rPr>
          <w:w w:val="100"/>
        </w:rPr>
        <w:t>:</w:t>
      </w:r>
    </w:p>
    <w:p w:rsidR="001A1091" w:rsidRPr="00E26B77" w:rsidRDefault="001A1091" w:rsidP="001A1091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w w:val="100"/>
        </w:rPr>
      </w:pPr>
      <w:r>
        <w:rPr>
          <w:w w:val="100"/>
        </w:rPr>
        <w:t>Федеральным законом</w:t>
      </w:r>
      <w:r w:rsidRPr="00E26B77">
        <w:rPr>
          <w:w w:val="100"/>
        </w:rPr>
        <w:t xml:space="preserve"> Российской Федерации от 29 декабря 2012 г. N 273-ФЗ</w:t>
      </w:r>
      <w:r>
        <w:rPr>
          <w:w w:val="100"/>
        </w:rPr>
        <w:t xml:space="preserve"> «Об образовании в Российской Федерации»,</w:t>
      </w:r>
    </w:p>
    <w:p w:rsidR="001A1091" w:rsidRDefault="001A1091" w:rsidP="001A1091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w w:val="100"/>
        </w:rPr>
      </w:pPr>
      <w:r>
        <w:rPr>
          <w:w w:val="100"/>
        </w:rPr>
        <w:t>Приказом МОН РФ</w:t>
      </w:r>
      <w:r w:rsidRPr="00E01E3E">
        <w:rPr>
          <w:w w:val="100"/>
        </w:rPr>
        <w:t xml:space="preserve"> от 14 июня 2013 г. N 464 </w:t>
      </w:r>
      <w:r>
        <w:rPr>
          <w:w w:val="100"/>
        </w:rPr>
        <w:t xml:space="preserve">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</w:p>
    <w:p w:rsidR="001A1091" w:rsidRDefault="001A1091" w:rsidP="001A1091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w w:val="100"/>
        </w:rPr>
      </w:pPr>
      <w:r>
        <w:rPr>
          <w:w w:val="100"/>
        </w:rPr>
        <w:t>Законом НСО от 04.07. 2013  № 361-ОЗ «О регулировании отношений в сфере образования в Новосибирской области»,</w:t>
      </w:r>
    </w:p>
    <w:p w:rsidR="001A1091" w:rsidRPr="00FA4D34" w:rsidRDefault="001A1091" w:rsidP="001A1091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w w:val="100"/>
        </w:rPr>
      </w:pPr>
      <w:r w:rsidRPr="00DE7687">
        <w:rPr>
          <w:w w:val="100"/>
        </w:rPr>
        <w:t>Положени</w:t>
      </w:r>
      <w:r>
        <w:rPr>
          <w:w w:val="100"/>
        </w:rPr>
        <w:t>ем</w:t>
      </w:r>
      <w:r w:rsidRPr="00DE7687">
        <w:rPr>
          <w:w w:val="100"/>
        </w:rPr>
        <w:t xml:space="preserve"> о практике </w:t>
      </w:r>
      <w:proofErr w:type="gramStart"/>
      <w:r w:rsidRPr="00DE7687">
        <w:rPr>
          <w:w w:val="100"/>
        </w:rPr>
        <w:t>обучающихся</w:t>
      </w:r>
      <w:proofErr w:type="gramEnd"/>
      <w:r w:rsidRPr="00DE7687">
        <w:rPr>
          <w:w w:val="100"/>
        </w:rPr>
        <w:t xml:space="preserve">, осваивающих  основные профессиональные образовательные программы среднего профессионального образования </w:t>
      </w:r>
      <w:r>
        <w:rPr>
          <w:w w:val="100"/>
        </w:rPr>
        <w:t>(</w:t>
      </w:r>
      <w:hyperlink r:id="rId14" w:history="1">
        <w:r w:rsidRPr="00FA4D34">
          <w:rPr>
            <w:w w:val="100"/>
          </w:rPr>
          <w:t>Приказ Минобрнауки России  от 18.04.2013 №291</w:t>
        </w:r>
      </w:hyperlink>
      <w:r>
        <w:rPr>
          <w:w w:val="100"/>
        </w:rPr>
        <w:t>)</w:t>
      </w:r>
      <w:r w:rsidRPr="00FA4D34">
        <w:rPr>
          <w:w w:val="100"/>
        </w:rPr>
        <w:t>,</w:t>
      </w:r>
    </w:p>
    <w:p w:rsidR="001A1091" w:rsidRPr="004622B2" w:rsidRDefault="001A1091" w:rsidP="001A1091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w w:val="100"/>
        </w:rPr>
      </w:pPr>
      <w:r w:rsidRPr="00404B31">
        <w:rPr>
          <w:w w:val="100"/>
        </w:rPr>
        <w:t xml:space="preserve">Уставом  </w:t>
      </w:r>
      <w:r w:rsidRPr="001A1091">
        <w:rPr>
          <w:bCs/>
          <w:w w:val="100"/>
        </w:rPr>
        <w:t>ГАПОУ НСО «Новосибирский колледж парикмахерского искусства»</w:t>
      </w:r>
      <w:r w:rsidRPr="004622B2">
        <w:rPr>
          <w:w w:val="100"/>
        </w:rPr>
        <w:t xml:space="preserve">, </w:t>
      </w:r>
    </w:p>
    <w:p w:rsidR="001A1091" w:rsidRPr="001A1091" w:rsidRDefault="001A1091" w:rsidP="001A1091">
      <w:pPr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57" w:firstLine="425"/>
        <w:jc w:val="both"/>
        <w:rPr>
          <w:b/>
          <w:bCs/>
          <w:w w:val="100"/>
        </w:rPr>
      </w:pPr>
      <w:r w:rsidRPr="001A1091">
        <w:rPr>
          <w:w w:val="100"/>
        </w:rPr>
        <w:t xml:space="preserve">санитарно-эпидемиологическими требованиями к организации учебно-производственного процесса в образовательных учреждениях начального и среднего профессионального образования </w:t>
      </w:r>
      <w:r w:rsidRPr="00404B31">
        <w:rPr>
          <w:w w:val="100"/>
        </w:rPr>
        <w:t xml:space="preserve">(СанПиН 2.4.3.1186-03, </w:t>
      </w:r>
      <w:r w:rsidRPr="007E7C5C">
        <w:rPr>
          <w:w w:val="100"/>
        </w:rPr>
        <w:t>СанПиН 2.4.3.2201-07</w:t>
      </w:r>
      <w:r>
        <w:rPr>
          <w:w w:val="100"/>
        </w:rPr>
        <w:t xml:space="preserve">, </w:t>
      </w:r>
      <w:r w:rsidRPr="00404B31">
        <w:rPr>
          <w:w w:val="100"/>
        </w:rPr>
        <w:t>СанПиН 2.4.3.2554-09</w:t>
      </w:r>
      <w:r>
        <w:rPr>
          <w:w w:val="100"/>
        </w:rPr>
        <w:t>, СанПиН 2.4.3.2841-11</w:t>
      </w:r>
      <w:r w:rsidRPr="00404B31">
        <w:rPr>
          <w:w w:val="100"/>
        </w:rPr>
        <w:t>)</w:t>
      </w:r>
      <w:r>
        <w:rPr>
          <w:w w:val="100"/>
        </w:rPr>
        <w:t>.</w:t>
      </w:r>
      <w:r w:rsidRPr="001A1091">
        <w:rPr>
          <w:w w:val="100"/>
        </w:rPr>
        <w:tab/>
      </w:r>
    </w:p>
    <w:p w:rsidR="001A1091" w:rsidRPr="001A1091" w:rsidRDefault="001A1091" w:rsidP="002502E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ind w:left="482"/>
        <w:jc w:val="both"/>
        <w:rPr>
          <w:b/>
          <w:bCs/>
          <w:w w:val="100"/>
        </w:rPr>
      </w:pPr>
      <w:r w:rsidRPr="001A1091">
        <w:rPr>
          <w:b/>
          <w:w w:val="100"/>
        </w:rPr>
        <w:t>4.1.</w:t>
      </w:r>
      <w:r w:rsidRPr="001A1091">
        <w:rPr>
          <w:b/>
          <w:bCs/>
          <w:w w:val="100"/>
        </w:rPr>
        <w:t xml:space="preserve"> Организация учебного процесса и режим занятий</w:t>
      </w:r>
    </w:p>
    <w:p w:rsidR="001A1091" w:rsidRPr="00B06429" w:rsidRDefault="001A1091" w:rsidP="001A1091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П</w:t>
      </w:r>
      <w:r w:rsidRPr="00B06429">
        <w:rPr>
          <w:bCs/>
          <w:w w:val="100"/>
        </w:rPr>
        <w:t>родолжительность учебной недели – шестидневная</w:t>
      </w:r>
      <w:r>
        <w:rPr>
          <w:bCs/>
          <w:w w:val="100"/>
        </w:rPr>
        <w:t>.</w:t>
      </w:r>
    </w:p>
    <w:p w:rsidR="001A1091" w:rsidRDefault="001A1091" w:rsidP="001A1091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П</w:t>
      </w:r>
      <w:r w:rsidRPr="00B06429">
        <w:rPr>
          <w:bCs/>
          <w:w w:val="100"/>
        </w:rPr>
        <w:t>родолжительность занятий - 45 мин., предусмотрена группировка парами с перерывом между уроками 10 минут</w:t>
      </w:r>
      <w:r>
        <w:rPr>
          <w:bCs/>
          <w:w w:val="100"/>
        </w:rPr>
        <w:t>. В течение дня нагрузка на обучающихся составляет 6 часов.</w:t>
      </w:r>
    </w:p>
    <w:p w:rsidR="001A1091" w:rsidRDefault="001A1091" w:rsidP="001A1091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</w:r>
      <w:r w:rsidRPr="0059278A">
        <w:rPr>
          <w:bCs/>
          <w:w w:val="100"/>
        </w:rPr>
        <w:t xml:space="preserve">В течение недели общая продолжительность обязательного теоретического и практического обучения составляет 36 часов. Максимальный объем учебной нагрузки обучающегося составляет 54 </w:t>
      </w:r>
      <w:proofErr w:type="gramStart"/>
      <w:r w:rsidRPr="0059278A">
        <w:rPr>
          <w:bCs/>
          <w:w w:val="100"/>
        </w:rPr>
        <w:t>академических</w:t>
      </w:r>
      <w:proofErr w:type="gramEnd"/>
      <w:r w:rsidRPr="0059278A">
        <w:rPr>
          <w:bCs/>
          <w:w w:val="100"/>
        </w:rPr>
        <w:t xml:space="preserve"> часа в неделю, включая все виды аудиторной и внеаудиторной учебной нагрузки.</w:t>
      </w:r>
    </w:p>
    <w:p w:rsidR="001A1091" w:rsidRDefault="001A1091" w:rsidP="001A1091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Обучение по учебным дисциплинам и междисциплинарным курсам составляет 83 недели, учебная и производственная практика (по профилю специальности) – 25 недель, преддипломная практика – 4 недели.</w:t>
      </w:r>
    </w:p>
    <w:p w:rsidR="001A1091" w:rsidRPr="008E0171" w:rsidRDefault="001A1091" w:rsidP="0035030F">
      <w:pPr>
        <w:spacing w:before="120" w:after="120" w:line="276" w:lineRule="auto"/>
        <w:ind w:firstLine="709"/>
        <w:rPr>
          <w:b/>
          <w:bCs/>
          <w:w w:val="100"/>
        </w:rPr>
      </w:pPr>
      <w:r w:rsidRPr="008E0171">
        <w:rPr>
          <w:b/>
          <w:bCs/>
          <w:w w:val="100"/>
        </w:rPr>
        <w:lastRenderedPageBreak/>
        <w:t xml:space="preserve">4.2. Формирование вариативной части </w:t>
      </w:r>
      <w:r w:rsidR="001E4093">
        <w:rPr>
          <w:b/>
          <w:bCs/>
          <w:w w:val="100"/>
        </w:rPr>
        <w:t>ППКРС</w:t>
      </w:r>
    </w:p>
    <w:p w:rsidR="001A1091" w:rsidRDefault="001A1091" w:rsidP="001A1091">
      <w:pPr>
        <w:tabs>
          <w:tab w:val="left" w:pos="0"/>
        </w:tabs>
        <w:autoSpaceDE w:val="0"/>
        <w:autoSpaceDN w:val="0"/>
        <w:adjustRightInd w:val="0"/>
        <w:spacing w:line="276" w:lineRule="auto"/>
        <w:ind w:left="66"/>
        <w:jc w:val="both"/>
        <w:rPr>
          <w:w w:val="100"/>
        </w:rPr>
      </w:pPr>
      <w:r>
        <w:rPr>
          <w:w w:val="100"/>
        </w:rPr>
        <w:tab/>
        <w:t>Р</w:t>
      </w:r>
      <w:r w:rsidRPr="00AF7660">
        <w:rPr>
          <w:w w:val="100"/>
        </w:rPr>
        <w:t>аспределение вариативной части учебного времени</w:t>
      </w:r>
      <w:r>
        <w:rPr>
          <w:w w:val="100"/>
        </w:rPr>
        <w:t xml:space="preserve"> осуществлялось с участием работодателей в разработке </w:t>
      </w:r>
      <w:r w:rsidR="002502E1">
        <w:rPr>
          <w:w w:val="100"/>
        </w:rPr>
        <w:t xml:space="preserve">программы </w:t>
      </w:r>
      <w:r w:rsidR="001E4093">
        <w:rPr>
          <w:w w:val="100"/>
        </w:rPr>
        <w:t xml:space="preserve"> подготовки специалистов среднего звена </w:t>
      </w:r>
      <w:r w:rsidR="002502E1">
        <w:rPr>
          <w:w w:val="100"/>
        </w:rPr>
        <w:t xml:space="preserve">(далее – </w:t>
      </w:r>
      <w:r w:rsidR="001E4093">
        <w:rPr>
          <w:w w:val="100"/>
        </w:rPr>
        <w:t>ППКРС</w:t>
      </w:r>
      <w:r w:rsidR="002502E1">
        <w:rPr>
          <w:w w:val="100"/>
        </w:rPr>
        <w:t>)</w:t>
      </w:r>
      <w:r>
        <w:rPr>
          <w:w w:val="100"/>
        </w:rPr>
        <w:t>. 900</w:t>
      </w:r>
      <w:r w:rsidRPr="00BA04A0">
        <w:rPr>
          <w:w w:val="100"/>
        </w:rPr>
        <w:t xml:space="preserve"> часов</w:t>
      </w:r>
      <w:r>
        <w:rPr>
          <w:w w:val="100"/>
        </w:rPr>
        <w:t xml:space="preserve"> обязательной аудиторной нагрузки вариативной части </w:t>
      </w:r>
      <w:r w:rsidR="001E4093">
        <w:rPr>
          <w:w w:val="100"/>
        </w:rPr>
        <w:t>ППКРС</w:t>
      </w:r>
      <w:r>
        <w:rPr>
          <w:w w:val="100"/>
        </w:rPr>
        <w:t xml:space="preserve"> распределены следующим образом: </w:t>
      </w:r>
    </w:p>
    <w:p w:rsidR="001A1091" w:rsidRDefault="001A1091" w:rsidP="001A1091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w w:val="100"/>
        </w:rPr>
      </w:pPr>
      <w:r>
        <w:rPr>
          <w:w w:val="100"/>
        </w:rPr>
        <w:t>10 часов добавлены в общий гуманитарный и социально-экономический цикл для углубления изучения дисциплины Психология общения;</w:t>
      </w:r>
    </w:p>
    <w:p w:rsidR="001A1091" w:rsidRDefault="001A1091" w:rsidP="001A1091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w w:val="100"/>
        </w:rPr>
      </w:pPr>
      <w:r>
        <w:rPr>
          <w:w w:val="100"/>
        </w:rPr>
        <w:t>95</w:t>
      </w:r>
      <w:r w:rsidRPr="008E0D36">
        <w:rPr>
          <w:w w:val="100"/>
        </w:rPr>
        <w:t xml:space="preserve"> час</w:t>
      </w:r>
      <w:r>
        <w:rPr>
          <w:w w:val="100"/>
        </w:rPr>
        <w:t xml:space="preserve">ов </w:t>
      </w:r>
      <w:r w:rsidRPr="008E0D36">
        <w:rPr>
          <w:w w:val="100"/>
        </w:rPr>
        <w:t xml:space="preserve">распределены между  общепрофессиональными учебными дисциплинами для углубления подготовки за счет увеличения времени на изучение </w:t>
      </w:r>
      <w:r>
        <w:rPr>
          <w:w w:val="100"/>
        </w:rPr>
        <w:t>материала</w:t>
      </w:r>
      <w:r w:rsidRPr="008E0D36">
        <w:rPr>
          <w:w w:val="100"/>
        </w:rPr>
        <w:t xml:space="preserve">, </w:t>
      </w:r>
    </w:p>
    <w:p w:rsidR="001A1091" w:rsidRDefault="00B655C2" w:rsidP="001A1091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w w:val="100"/>
        </w:rPr>
      </w:pPr>
      <w:r>
        <w:rPr>
          <w:w w:val="100"/>
        </w:rPr>
        <w:t>546</w:t>
      </w:r>
      <w:r w:rsidR="001A1091">
        <w:rPr>
          <w:w w:val="100"/>
        </w:rPr>
        <w:t xml:space="preserve"> час</w:t>
      </w:r>
      <w:r>
        <w:rPr>
          <w:w w:val="100"/>
        </w:rPr>
        <w:t>ов</w:t>
      </w:r>
      <w:r w:rsidR="001A1091">
        <w:rPr>
          <w:w w:val="100"/>
        </w:rPr>
        <w:t xml:space="preserve"> распределены между вновь введенными  учебными дисциплинами для </w:t>
      </w:r>
      <w:r w:rsidR="001A1091" w:rsidRPr="00C42523">
        <w:rPr>
          <w:w w:val="100"/>
        </w:rPr>
        <w:t>получени</w:t>
      </w:r>
      <w:r w:rsidR="001A1091">
        <w:rPr>
          <w:w w:val="100"/>
        </w:rPr>
        <w:t>я</w:t>
      </w:r>
      <w:r w:rsidR="001A1091" w:rsidRPr="00C42523">
        <w:rPr>
          <w:w w:val="100"/>
        </w:rPr>
        <w:t xml:space="preserve"> </w:t>
      </w:r>
      <w:r w:rsidR="001A1091">
        <w:rPr>
          <w:w w:val="100"/>
        </w:rPr>
        <w:t xml:space="preserve">обучающимися </w:t>
      </w:r>
      <w:r w:rsidR="001A1091" w:rsidRPr="00C42523">
        <w:rPr>
          <w:w w:val="100"/>
        </w:rPr>
        <w:t>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</w:t>
      </w:r>
      <w:r w:rsidR="001A1091">
        <w:rPr>
          <w:w w:val="100"/>
        </w:rPr>
        <w:t>:</w:t>
      </w:r>
    </w:p>
    <w:p w:rsidR="001A1091" w:rsidRPr="00D8416C" w:rsidRDefault="001A1091" w:rsidP="007B0372">
      <w:pPr>
        <w:numPr>
          <w:ilvl w:val="0"/>
          <w:numId w:val="23"/>
        </w:numPr>
        <w:tabs>
          <w:tab w:val="left" w:pos="0"/>
          <w:tab w:val="left" w:pos="1843"/>
        </w:tabs>
        <w:autoSpaceDE w:val="0"/>
        <w:autoSpaceDN w:val="0"/>
        <w:adjustRightInd w:val="0"/>
        <w:spacing w:line="276" w:lineRule="auto"/>
        <w:ind w:firstLine="915"/>
        <w:jc w:val="both"/>
        <w:rPr>
          <w:w w:val="100"/>
        </w:rPr>
      </w:pPr>
      <w:r w:rsidRPr="00D8416C">
        <w:rPr>
          <w:w w:val="100"/>
        </w:rPr>
        <w:t>История изобразительного искусства</w:t>
      </w:r>
      <w:r>
        <w:rPr>
          <w:w w:val="100"/>
        </w:rPr>
        <w:t xml:space="preserve"> (86 ч.)</w:t>
      </w:r>
    </w:p>
    <w:p w:rsidR="001A1091" w:rsidRPr="00D8416C" w:rsidRDefault="001A1091" w:rsidP="007B0372">
      <w:pPr>
        <w:numPr>
          <w:ilvl w:val="0"/>
          <w:numId w:val="23"/>
        </w:numPr>
        <w:tabs>
          <w:tab w:val="left" w:pos="0"/>
          <w:tab w:val="left" w:pos="1843"/>
        </w:tabs>
        <w:autoSpaceDE w:val="0"/>
        <w:autoSpaceDN w:val="0"/>
        <w:adjustRightInd w:val="0"/>
        <w:spacing w:line="276" w:lineRule="auto"/>
        <w:ind w:firstLine="915"/>
        <w:jc w:val="both"/>
        <w:rPr>
          <w:w w:val="100"/>
        </w:rPr>
      </w:pPr>
      <w:r w:rsidRPr="00D8416C">
        <w:rPr>
          <w:w w:val="100"/>
        </w:rPr>
        <w:t>Современные косметические средства</w:t>
      </w:r>
      <w:r>
        <w:rPr>
          <w:w w:val="100"/>
        </w:rPr>
        <w:t xml:space="preserve"> (60 ч.)</w:t>
      </w:r>
    </w:p>
    <w:p w:rsidR="001A1091" w:rsidRPr="00D8416C" w:rsidRDefault="001A1091" w:rsidP="007B0372">
      <w:pPr>
        <w:numPr>
          <w:ilvl w:val="0"/>
          <w:numId w:val="23"/>
        </w:numPr>
        <w:tabs>
          <w:tab w:val="left" w:pos="0"/>
          <w:tab w:val="left" w:pos="1843"/>
        </w:tabs>
        <w:autoSpaceDE w:val="0"/>
        <w:autoSpaceDN w:val="0"/>
        <w:adjustRightInd w:val="0"/>
        <w:spacing w:line="276" w:lineRule="auto"/>
        <w:ind w:firstLine="915"/>
        <w:jc w:val="both"/>
        <w:rPr>
          <w:w w:val="100"/>
        </w:rPr>
      </w:pPr>
      <w:r w:rsidRPr="00D8416C">
        <w:rPr>
          <w:w w:val="100"/>
        </w:rPr>
        <w:t xml:space="preserve">Инновационные технологии </w:t>
      </w:r>
      <w:r w:rsidR="00B655C2" w:rsidRPr="00D8416C">
        <w:rPr>
          <w:w w:val="100"/>
        </w:rPr>
        <w:t xml:space="preserve">маникюра </w:t>
      </w:r>
      <w:r w:rsidR="00B655C2">
        <w:rPr>
          <w:w w:val="100"/>
        </w:rPr>
        <w:t xml:space="preserve">и </w:t>
      </w:r>
      <w:r w:rsidRPr="00D8416C">
        <w:rPr>
          <w:w w:val="100"/>
        </w:rPr>
        <w:t>педикюра</w:t>
      </w:r>
      <w:r>
        <w:rPr>
          <w:w w:val="100"/>
        </w:rPr>
        <w:t xml:space="preserve"> (124 ч.)</w:t>
      </w:r>
    </w:p>
    <w:p w:rsidR="001A1091" w:rsidRPr="00D8416C" w:rsidRDefault="001A1091" w:rsidP="007B0372">
      <w:pPr>
        <w:numPr>
          <w:ilvl w:val="0"/>
          <w:numId w:val="23"/>
        </w:numPr>
        <w:tabs>
          <w:tab w:val="left" w:pos="0"/>
          <w:tab w:val="left" w:pos="1843"/>
        </w:tabs>
        <w:autoSpaceDE w:val="0"/>
        <w:autoSpaceDN w:val="0"/>
        <w:adjustRightInd w:val="0"/>
        <w:spacing w:line="276" w:lineRule="auto"/>
        <w:ind w:firstLine="915"/>
        <w:jc w:val="both"/>
        <w:rPr>
          <w:w w:val="100"/>
        </w:rPr>
      </w:pPr>
      <w:r w:rsidRPr="00D8416C">
        <w:rPr>
          <w:w w:val="100"/>
        </w:rPr>
        <w:t>Основы маркетинга и менеджмента</w:t>
      </w:r>
      <w:r>
        <w:rPr>
          <w:w w:val="100"/>
        </w:rPr>
        <w:t xml:space="preserve"> (</w:t>
      </w:r>
      <w:r w:rsidR="00B655C2">
        <w:rPr>
          <w:w w:val="100"/>
        </w:rPr>
        <w:t>48</w:t>
      </w:r>
      <w:r>
        <w:rPr>
          <w:w w:val="100"/>
        </w:rPr>
        <w:t xml:space="preserve"> ч.)</w:t>
      </w:r>
    </w:p>
    <w:p w:rsidR="001A1091" w:rsidRPr="00D8416C" w:rsidRDefault="001A1091" w:rsidP="007B0372">
      <w:pPr>
        <w:numPr>
          <w:ilvl w:val="0"/>
          <w:numId w:val="23"/>
        </w:numPr>
        <w:tabs>
          <w:tab w:val="left" w:pos="0"/>
          <w:tab w:val="left" w:pos="1843"/>
        </w:tabs>
        <w:autoSpaceDE w:val="0"/>
        <w:autoSpaceDN w:val="0"/>
        <w:adjustRightInd w:val="0"/>
        <w:spacing w:line="276" w:lineRule="auto"/>
        <w:ind w:firstLine="915"/>
        <w:jc w:val="both"/>
        <w:rPr>
          <w:w w:val="100"/>
        </w:rPr>
      </w:pPr>
      <w:r w:rsidRPr="00D8416C">
        <w:rPr>
          <w:w w:val="100"/>
        </w:rPr>
        <w:t>Основы макияжа</w:t>
      </w:r>
      <w:r>
        <w:rPr>
          <w:w w:val="100"/>
        </w:rPr>
        <w:t xml:space="preserve"> (</w:t>
      </w:r>
      <w:r w:rsidR="00B655C2">
        <w:rPr>
          <w:w w:val="100"/>
        </w:rPr>
        <w:t>72</w:t>
      </w:r>
      <w:r>
        <w:rPr>
          <w:w w:val="100"/>
        </w:rPr>
        <w:t xml:space="preserve"> ч.)</w:t>
      </w:r>
    </w:p>
    <w:p w:rsidR="001A1091" w:rsidRPr="00D8416C" w:rsidRDefault="001A1091" w:rsidP="007B0372">
      <w:pPr>
        <w:numPr>
          <w:ilvl w:val="0"/>
          <w:numId w:val="23"/>
        </w:numPr>
        <w:tabs>
          <w:tab w:val="left" w:pos="0"/>
          <w:tab w:val="left" w:pos="1843"/>
        </w:tabs>
        <w:autoSpaceDE w:val="0"/>
        <w:autoSpaceDN w:val="0"/>
        <w:adjustRightInd w:val="0"/>
        <w:spacing w:line="276" w:lineRule="auto"/>
        <w:ind w:firstLine="915"/>
        <w:jc w:val="both"/>
        <w:rPr>
          <w:w w:val="100"/>
        </w:rPr>
      </w:pPr>
      <w:r w:rsidRPr="00D8416C">
        <w:rPr>
          <w:w w:val="100"/>
        </w:rPr>
        <w:t>Основы фейс-арта и боди-арта</w:t>
      </w:r>
      <w:r>
        <w:rPr>
          <w:w w:val="100"/>
        </w:rPr>
        <w:t xml:space="preserve"> (</w:t>
      </w:r>
      <w:r w:rsidR="00B655C2">
        <w:rPr>
          <w:w w:val="100"/>
        </w:rPr>
        <w:t>72</w:t>
      </w:r>
      <w:r>
        <w:rPr>
          <w:w w:val="100"/>
        </w:rPr>
        <w:t xml:space="preserve"> ч.)</w:t>
      </w:r>
    </w:p>
    <w:p w:rsidR="001A1091" w:rsidRPr="00D8416C" w:rsidRDefault="001A1091" w:rsidP="007B0372">
      <w:pPr>
        <w:numPr>
          <w:ilvl w:val="0"/>
          <w:numId w:val="23"/>
        </w:numPr>
        <w:tabs>
          <w:tab w:val="left" w:pos="0"/>
          <w:tab w:val="left" w:pos="1843"/>
        </w:tabs>
        <w:autoSpaceDE w:val="0"/>
        <w:autoSpaceDN w:val="0"/>
        <w:adjustRightInd w:val="0"/>
        <w:spacing w:line="276" w:lineRule="auto"/>
        <w:ind w:firstLine="915"/>
        <w:jc w:val="both"/>
        <w:rPr>
          <w:w w:val="100"/>
        </w:rPr>
      </w:pPr>
      <w:r w:rsidRPr="00D8416C">
        <w:rPr>
          <w:w w:val="100"/>
        </w:rPr>
        <w:t>Искусство создания стиля</w:t>
      </w:r>
      <w:r>
        <w:rPr>
          <w:w w:val="100"/>
        </w:rPr>
        <w:t xml:space="preserve"> (</w:t>
      </w:r>
      <w:r w:rsidR="00B655C2">
        <w:rPr>
          <w:w w:val="100"/>
        </w:rPr>
        <w:t>84</w:t>
      </w:r>
      <w:r>
        <w:rPr>
          <w:w w:val="100"/>
        </w:rPr>
        <w:t xml:space="preserve"> ч.)</w:t>
      </w:r>
      <w:r w:rsidRPr="00D8416C">
        <w:rPr>
          <w:w w:val="100"/>
        </w:rPr>
        <w:t>;</w:t>
      </w:r>
    </w:p>
    <w:p w:rsidR="001A1091" w:rsidRPr="008E0D36" w:rsidRDefault="00B655C2" w:rsidP="001A1091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w w:val="100"/>
        </w:rPr>
      </w:pPr>
      <w:r>
        <w:rPr>
          <w:w w:val="100"/>
        </w:rPr>
        <w:t>249</w:t>
      </w:r>
      <w:r w:rsidR="001A1091" w:rsidRPr="008E0D36">
        <w:rPr>
          <w:w w:val="100"/>
        </w:rPr>
        <w:t xml:space="preserve"> час</w:t>
      </w:r>
      <w:r>
        <w:rPr>
          <w:w w:val="100"/>
        </w:rPr>
        <w:t>ов</w:t>
      </w:r>
      <w:r w:rsidR="001A1091" w:rsidRPr="008E0D36">
        <w:rPr>
          <w:w w:val="100"/>
        </w:rPr>
        <w:t xml:space="preserve"> распределены между  междисциплинарными курсами для углубления подготовки за счет увеличения времени на изучение и/или введения в программу новых учебных единиц.</w:t>
      </w:r>
    </w:p>
    <w:p w:rsidR="001A1091" w:rsidRDefault="001A1091" w:rsidP="0035030F">
      <w:pPr>
        <w:spacing w:before="120" w:after="120" w:line="276" w:lineRule="auto"/>
        <w:jc w:val="both"/>
        <w:rPr>
          <w:b/>
          <w:bCs/>
          <w:w w:val="100"/>
        </w:rPr>
      </w:pPr>
      <w:r>
        <w:rPr>
          <w:bCs/>
          <w:w w:val="100"/>
        </w:rPr>
        <w:tab/>
      </w:r>
      <w:r>
        <w:rPr>
          <w:b/>
          <w:bCs/>
          <w:w w:val="100"/>
        </w:rPr>
        <w:t>4.3. Порядок проведения учебной и производственной практики</w:t>
      </w:r>
    </w:p>
    <w:p w:rsidR="001A1091" w:rsidRDefault="001A1091" w:rsidP="001A1091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У</w:t>
      </w:r>
      <w:r w:rsidRPr="00B06429">
        <w:rPr>
          <w:bCs/>
          <w:w w:val="100"/>
        </w:rPr>
        <w:t>чебная практика проводится в учебн</w:t>
      </w:r>
      <w:r>
        <w:rPr>
          <w:bCs/>
          <w:w w:val="100"/>
        </w:rPr>
        <w:t>о-производственных</w:t>
      </w:r>
      <w:r w:rsidRPr="00B06429">
        <w:rPr>
          <w:bCs/>
          <w:w w:val="100"/>
        </w:rPr>
        <w:t xml:space="preserve"> мастерских </w:t>
      </w:r>
      <w:r>
        <w:rPr>
          <w:bCs/>
          <w:w w:val="100"/>
        </w:rPr>
        <w:t>концентрированно</w:t>
      </w:r>
      <w:r w:rsidRPr="00B06429">
        <w:rPr>
          <w:bCs/>
          <w:w w:val="100"/>
        </w:rPr>
        <w:t xml:space="preserve">, </w:t>
      </w:r>
      <w:r>
        <w:rPr>
          <w:bCs/>
          <w:w w:val="100"/>
        </w:rPr>
        <w:t xml:space="preserve">после изучения курсов МДК по модулю. По окончании учебной практики каждого модуля предусмотрен дифференцированный зачет. </w:t>
      </w:r>
    </w:p>
    <w:p w:rsidR="001A1091" w:rsidRPr="00B06429" w:rsidRDefault="001A1091" w:rsidP="001A1091">
      <w:pPr>
        <w:spacing w:line="276" w:lineRule="auto"/>
        <w:ind w:firstLine="708"/>
        <w:jc w:val="both"/>
        <w:rPr>
          <w:bCs/>
          <w:w w:val="100"/>
        </w:rPr>
      </w:pPr>
      <w:r>
        <w:rPr>
          <w:bCs/>
          <w:w w:val="100"/>
        </w:rPr>
        <w:t>Сводное количество учебной практики – 14 недель или 504 часа.</w:t>
      </w:r>
    </w:p>
    <w:p w:rsidR="001A1091" w:rsidRDefault="001A1091" w:rsidP="001A1091">
      <w:pPr>
        <w:spacing w:line="276" w:lineRule="auto"/>
        <w:jc w:val="both"/>
        <w:rPr>
          <w:color w:val="auto"/>
          <w:w w:val="100"/>
        </w:rPr>
      </w:pPr>
      <w:r>
        <w:rPr>
          <w:bCs/>
          <w:w w:val="100"/>
        </w:rPr>
        <w:tab/>
        <w:t>П</w:t>
      </w:r>
      <w:r w:rsidRPr="00965D10">
        <w:rPr>
          <w:bCs/>
          <w:w w:val="100"/>
        </w:rPr>
        <w:t>роизводственная практика проводится в учебно-производственных мастерских</w:t>
      </w:r>
      <w:r>
        <w:rPr>
          <w:bCs/>
          <w:w w:val="100"/>
        </w:rPr>
        <w:t xml:space="preserve"> или н</w:t>
      </w:r>
      <w:r w:rsidRPr="00965D10">
        <w:rPr>
          <w:bCs/>
          <w:w w:val="100"/>
        </w:rPr>
        <w:t>а предприятиях г. Новосибирска</w:t>
      </w:r>
      <w:r>
        <w:rPr>
          <w:bCs/>
          <w:w w:val="100"/>
        </w:rPr>
        <w:t>. А</w:t>
      </w:r>
      <w:r w:rsidRPr="00965D10">
        <w:rPr>
          <w:bCs/>
          <w:w w:val="100"/>
        </w:rPr>
        <w:t>ттестация по итогам производственной практики проводится с учетом (или на основании) результатов, подтвержденных документами</w:t>
      </w:r>
      <w:r>
        <w:rPr>
          <w:bCs/>
          <w:w w:val="100"/>
        </w:rPr>
        <w:t xml:space="preserve"> </w:t>
      </w:r>
      <w:r w:rsidRPr="00965D10">
        <w:rPr>
          <w:color w:val="auto"/>
          <w:w w:val="100"/>
        </w:rPr>
        <w:t>соответствующих организаций</w:t>
      </w:r>
      <w:r>
        <w:rPr>
          <w:color w:val="auto"/>
          <w:w w:val="100"/>
        </w:rPr>
        <w:t xml:space="preserve">. </w:t>
      </w:r>
    </w:p>
    <w:p w:rsidR="001A1091" w:rsidRPr="00965D10" w:rsidRDefault="001A1091" w:rsidP="001A1091">
      <w:pPr>
        <w:spacing w:line="276" w:lineRule="auto"/>
        <w:jc w:val="both"/>
        <w:rPr>
          <w:bCs/>
          <w:w w:val="100"/>
        </w:rPr>
      </w:pPr>
      <w:r>
        <w:rPr>
          <w:color w:val="auto"/>
          <w:w w:val="100"/>
        </w:rPr>
        <w:tab/>
        <w:t xml:space="preserve">Производственная практика проводится концентрированно – в конце 2 семестра после изучения профессионального модуля 01 – 4 недели, в конце 4 семестра после изучения профессионального модуля 02 – 4 недели, в конце 4 </w:t>
      </w:r>
      <w:r>
        <w:rPr>
          <w:color w:val="auto"/>
          <w:w w:val="100"/>
        </w:rPr>
        <w:lastRenderedPageBreak/>
        <w:t xml:space="preserve">семестра после изучения профессиональных модулей 03 и 04 – 2 и  1 неделя соответственно. </w:t>
      </w:r>
      <w:r>
        <w:rPr>
          <w:color w:val="auto"/>
          <w:w w:val="100"/>
        </w:rPr>
        <w:tab/>
        <w:t xml:space="preserve">После окончания производственной практики по профилю </w:t>
      </w:r>
      <w:r w:rsidRPr="00CB095E">
        <w:rPr>
          <w:w w:val="100"/>
        </w:rPr>
        <w:t>специальности</w:t>
      </w:r>
      <w:r>
        <w:rPr>
          <w:color w:val="auto"/>
          <w:w w:val="100"/>
        </w:rPr>
        <w:t xml:space="preserve">  проводится преддипломная практика  - 4 недели.</w:t>
      </w:r>
    </w:p>
    <w:p w:rsidR="001A1091" w:rsidRDefault="001A1091" w:rsidP="0035030F">
      <w:pPr>
        <w:spacing w:before="120" w:after="120" w:line="276" w:lineRule="auto"/>
        <w:jc w:val="both"/>
        <w:rPr>
          <w:b/>
          <w:bCs/>
          <w:w w:val="100"/>
        </w:rPr>
      </w:pPr>
      <w:r>
        <w:rPr>
          <w:bCs/>
          <w:w w:val="100"/>
        </w:rPr>
        <w:tab/>
      </w:r>
      <w:r w:rsidRPr="0063270B">
        <w:rPr>
          <w:b/>
          <w:bCs/>
          <w:w w:val="100"/>
        </w:rPr>
        <w:t>4.4. Формы проведения консультаций</w:t>
      </w:r>
    </w:p>
    <w:p w:rsidR="001A1091" w:rsidRPr="00B06429" w:rsidRDefault="001A1091" w:rsidP="001A1091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У</w:t>
      </w:r>
      <w:r w:rsidRPr="00B06429">
        <w:rPr>
          <w:bCs/>
          <w:w w:val="100"/>
        </w:rPr>
        <w:t>чебный план предусматривает выделение консульта</w:t>
      </w:r>
      <w:r>
        <w:rPr>
          <w:bCs/>
          <w:w w:val="100"/>
        </w:rPr>
        <w:t xml:space="preserve">ций </w:t>
      </w:r>
      <w:r w:rsidR="009451D6">
        <w:rPr>
          <w:bCs/>
          <w:w w:val="100"/>
        </w:rPr>
        <w:t>из расчета 4 часа на человека в год</w:t>
      </w:r>
      <w:r>
        <w:rPr>
          <w:bCs/>
          <w:w w:val="100"/>
        </w:rPr>
        <w:t>. П</w:t>
      </w:r>
      <w:r w:rsidRPr="00B06429">
        <w:rPr>
          <w:bCs/>
          <w:w w:val="100"/>
        </w:rPr>
        <w:t xml:space="preserve">редусмотрены консультации по дисциплинам изучения, консультации к </w:t>
      </w:r>
      <w:r>
        <w:rPr>
          <w:bCs/>
          <w:w w:val="100"/>
        </w:rPr>
        <w:t>дипломной</w:t>
      </w:r>
      <w:r w:rsidRPr="00B06429">
        <w:rPr>
          <w:bCs/>
          <w:w w:val="100"/>
        </w:rPr>
        <w:t xml:space="preserve"> работе и консультации перед экзаменом</w:t>
      </w:r>
      <w:r>
        <w:rPr>
          <w:bCs/>
          <w:w w:val="100"/>
        </w:rPr>
        <w:t>. Р</w:t>
      </w:r>
      <w:r w:rsidRPr="00B06429">
        <w:rPr>
          <w:bCs/>
          <w:w w:val="100"/>
        </w:rPr>
        <w:t>аспределение часов консультаций рассматривается на заседаниях методических комиссий и утверждается  директором</w:t>
      </w:r>
      <w:r>
        <w:rPr>
          <w:bCs/>
          <w:w w:val="100"/>
        </w:rPr>
        <w:t>. К</w:t>
      </w:r>
      <w:r w:rsidRPr="00B06429">
        <w:rPr>
          <w:bCs/>
          <w:w w:val="100"/>
        </w:rPr>
        <w:t xml:space="preserve">онсультации проводятся в форме групповых занятий,  </w:t>
      </w:r>
      <w:r>
        <w:rPr>
          <w:bCs/>
          <w:w w:val="100"/>
        </w:rPr>
        <w:t xml:space="preserve">а также </w:t>
      </w:r>
      <w:r w:rsidRPr="00B06429">
        <w:rPr>
          <w:bCs/>
          <w:w w:val="100"/>
        </w:rPr>
        <w:t>в форме индивидуальных консультаций</w:t>
      </w:r>
      <w:r>
        <w:rPr>
          <w:bCs/>
          <w:w w:val="100"/>
        </w:rPr>
        <w:t xml:space="preserve">. </w:t>
      </w:r>
      <w:r w:rsidRPr="00B06429">
        <w:rPr>
          <w:bCs/>
          <w:w w:val="100"/>
        </w:rPr>
        <w:t xml:space="preserve"> </w:t>
      </w:r>
      <w:r>
        <w:rPr>
          <w:bCs/>
          <w:w w:val="100"/>
        </w:rPr>
        <w:tab/>
        <w:t>П</w:t>
      </w:r>
      <w:r w:rsidRPr="00B06429">
        <w:rPr>
          <w:bCs/>
          <w:w w:val="100"/>
        </w:rPr>
        <w:t>о выбору преподавателя консультации могут быть проведены в устной или письменной форме</w:t>
      </w:r>
      <w:r>
        <w:rPr>
          <w:bCs/>
          <w:w w:val="100"/>
        </w:rPr>
        <w:t>.</w:t>
      </w:r>
    </w:p>
    <w:p w:rsidR="001A1091" w:rsidRPr="005B6D09" w:rsidRDefault="001A1091" w:rsidP="0035030F">
      <w:pPr>
        <w:spacing w:before="120" w:after="120" w:line="276" w:lineRule="auto"/>
        <w:ind w:firstLine="709"/>
        <w:jc w:val="both"/>
        <w:rPr>
          <w:b/>
          <w:bCs/>
          <w:w w:val="100"/>
        </w:rPr>
      </w:pPr>
      <w:r w:rsidRPr="005B6D09">
        <w:rPr>
          <w:b/>
          <w:bCs/>
          <w:w w:val="100"/>
        </w:rPr>
        <w:t>4.5. Формы проведения промежуточной аттестации</w:t>
      </w:r>
    </w:p>
    <w:p w:rsidR="001A1091" w:rsidRPr="00B06429" w:rsidRDefault="001A1091" w:rsidP="001A1091">
      <w:pPr>
        <w:tabs>
          <w:tab w:val="num" w:pos="720"/>
        </w:tabs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П</w:t>
      </w:r>
      <w:r w:rsidRPr="00B06429">
        <w:rPr>
          <w:bCs/>
          <w:w w:val="100"/>
        </w:rPr>
        <w:t xml:space="preserve">ромежуточная аттестация проводится после завершения теоретических и практических курсов изучения </w:t>
      </w:r>
      <w:r>
        <w:rPr>
          <w:bCs/>
          <w:w w:val="100"/>
        </w:rPr>
        <w:t xml:space="preserve">учебных </w:t>
      </w:r>
      <w:r w:rsidRPr="00B06429">
        <w:rPr>
          <w:bCs/>
          <w:w w:val="100"/>
        </w:rPr>
        <w:t>дисциплин</w:t>
      </w:r>
      <w:r>
        <w:rPr>
          <w:bCs/>
          <w:w w:val="100"/>
        </w:rPr>
        <w:t>,</w:t>
      </w:r>
      <w:r w:rsidRPr="00B06429">
        <w:rPr>
          <w:bCs/>
          <w:w w:val="100"/>
        </w:rPr>
        <w:t xml:space="preserve"> междисциплинарных курсов </w:t>
      </w:r>
      <w:r>
        <w:rPr>
          <w:bCs/>
          <w:w w:val="100"/>
        </w:rPr>
        <w:t xml:space="preserve">и/или профессиональных модулей </w:t>
      </w:r>
      <w:r w:rsidRPr="00B06429">
        <w:rPr>
          <w:bCs/>
          <w:w w:val="100"/>
        </w:rPr>
        <w:t>в сроки, предусмотренные учебным планом</w:t>
      </w:r>
      <w:r>
        <w:rPr>
          <w:bCs/>
          <w:w w:val="100"/>
        </w:rPr>
        <w:t xml:space="preserve">, </w:t>
      </w:r>
      <w:r w:rsidRPr="00B06429">
        <w:rPr>
          <w:bCs/>
          <w:w w:val="100"/>
        </w:rPr>
        <w:t xml:space="preserve">с целью определения соответствия знаний, умений и практического опыта обучающихся требованиям ФГОС </w:t>
      </w:r>
      <w:r>
        <w:rPr>
          <w:bCs/>
          <w:w w:val="100"/>
        </w:rPr>
        <w:t>С</w:t>
      </w:r>
      <w:r w:rsidRPr="00B06429">
        <w:rPr>
          <w:bCs/>
          <w:w w:val="100"/>
        </w:rPr>
        <w:t>ПО.</w:t>
      </w:r>
    </w:p>
    <w:p w:rsidR="001A1091" w:rsidRPr="00EF4624" w:rsidRDefault="001A1091" w:rsidP="001A1091">
      <w:pPr>
        <w:tabs>
          <w:tab w:val="num" w:pos="720"/>
        </w:tabs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 xml:space="preserve">Промежуточная аттестация проводится в форме </w:t>
      </w:r>
      <w:r>
        <w:rPr>
          <w:bCs/>
          <w:w w:val="100"/>
        </w:rPr>
        <w:t xml:space="preserve">экзамена (в том числе </w:t>
      </w:r>
      <w:r w:rsidR="00173F47">
        <w:rPr>
          <w:bCs/>
          <w:w w:val="100"/>
        </w:rPr>
        <w:t>по профессиональному модулю</w:t>
      </w:r>
      <w:r>
        <w:rPr>
          <w:bCs/>
          <w:w w:val="100"/>
        </w:rPr>
        <w:t xml:space="preserve">), зачета или </w:t>
      </w:r>
      <w:r w:rsidRPr="00B06429">
        <w:rPr>
          <w:bCs/>
          <w:w w:val="100"/>
        </w:rPr>
        <w:t>дифференцированного зачета</w:t>
      </w:r>
      <w:r>
        <w:rPr>
          <w:bCs/>
          <w:w w:val="100"/>
        </w:rPr>
        <w:t>. П</w:t>
      </w:r>
      <w:r w:rsidRPr="00EF4624">
        <w:rPr>
          <w:bCs/>
          <w:w w:val="100"/>
        </w:rPr>
        <w:t>ри освоении программ профессиональных модулей в последнем семестре изучения формой промежуточной аттестации по модулю является  экза</w:t>
      </w:r>
      <w:r>
        <w:rPr>
          <w:bCs/>
          <w:w w:val="100"/>
        </w:rPr>
        <w:t>мен</w:t>
      </w:r>
      <w:r w:rsidR="00173F47">
        <w:rPr>
          <w:bCs/>
          <w:w w:val="100"/>
        </w:rPr>
        <w:t xml:space="preserve"> по профессиональному модулю</w:t>
      </w:r>
      <w:r>
        <w:rPr>
          <w:bCs/>
          <w:w w:val="100"/>
        </w:rPr>
        <w:t>. П</w:t>
      </w:r>
      <w:r w:rsidRPr="00EF4624">
        <w:rPr>
          <w:bCs/>
          <w:w w:val="100"/>
        </w:rPr>
        <w:t>ри освоении программ междисциплинарных курсов в последнем семестре изучения формой промежуточной аттестации по МДК явля</w:t>
      </w:r>
      <w:r>
        <w:rPr>
          <w:bCs/>
          <w:w w:val="100"/>
        </w:rPr>
        <w:t>ется экзамен или дифференцированный зачет.</w:t>
      </w:r>
    </w:p>
    <w:p w:rsidR="001A1091" w:rsidRPr="00B06429" w:rsidRDefault="001A1091" w:rsidP="001A1091">
      <w:pPr>
        <w:tabs>
          <w:tab w:val="num" w:pos="720"/>
        </w:tabs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</w:r>
      <w:r w:rsidRPr="00B06429">
        <w:rPr>
          <w:bCs/>
          <w:w w:val="100"/>
        </w:rPr>
        <w:t xml:space="preserve">Порядок проведения и критерии оценки промежуточного контроля по </w:t>
      </w:r>
      <w:r w:rsidR="00173F47">
        <w:rPr>
          <w:bCs/>
          <w:w w:val="100"/>
        </w:rPr>
        <w:t xml:space="preserve">учебной дисциплине, МДК </w:t>
      </w:r>
      <w:r>
        <w:rPr>
          <w:bCs/>
          <w:w w:val="100"/>
        </w:rPr>
        <w:t xml:space="preserve"> </w:t>
      </w:r>
      <w:r w:rsidRPr="00B06429">
        <w:rPr>
          <w:bCs/>
          <w:w w:val="100"/>
        </w:rPr>
        <w:t>разрабатываются преподавателем</w:t>
      </w:r>
      <w:r>
        <w:rPr>
          <w:bCs/>
          <w:w w:val="100"/>
        </w:rPr>
        <w:t xml:space="preserve"> и утверждаются на заседании методической комиссии</w:t>
      </w:r>
      <w:r w:rsidRPr="00B06429">
        <w:rPr>
          <w:bCs/>
          <w:w w:val="100"/>
        </w:rPr>
        <w:t>.</w:t>
      </w:r>
    </w:p>
    <w:p w:rsidR="001A1091" w:rsidRDefault="001A1091" w:rsidP="001A1091">
      <w:pPr>
        <w:tabs>
          <w:tab w:val="num" w:pos="720"/>
        </w:tabs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</w:r>
      <w:r w:rsidRPr="00B06429">
        <w:rPr>
          <w:bCs/>
          <w:w w:val="100"/>
        </w:rPr>
        <w:t>Объем времени, отведенный на промежуточную аттестацию, составляет 1 недел</w:t>
      </w:r>
      <w:r>
        <w:rPr>
          <w:bCs/>
          <w:w w:val="100"/>
        </w:rPr>
        <w:t>ю</w:t>
      </w:r>
      <w:r w:rsidRPr="00B06429">
        <w:rPr>
          <w:bCs/>
          <w:w w:val="100"/>
        </w:rPr>
        <w:t xml:space="preserve"> в семестр. Промежуточн</w:t>
      </w:r>
      <w:r>
        <w:rPr>
          <w:bCs/>
          <w:w w:val="100"/>
        </w:rPr>
        <w:t>ая</w:t>
      </w:r>
      <w:r w:rsidRPr="00B06429">
        <w:rPr>
          <w:bCs/>
          <w:w w:val="100"/>
        </w:rPr>
        <w:t xml:space="preserve"> аттестаци</w:t>
      </w:r>
      <w:r>
        <w:rPr>
          <w:bCs/>
          <w:w w:val="100"/>
        </w:rPr>
        <w:t>я</w:t>
      </w:r>
      <w:r w:rsidRPr="00B06429">
        <w:rPr>
          <w:bCs/>
          <w:w w:val="100"/>
        </w:rPr>
        <w:t xml:space="preserve"> в форме экзамена проводит</w:t>
      </w:r>
      <w:r>
        <w:rPr>
          <w:bCs/>
          <w:w w:val="100"/>
        </w:rPr>
        <w:t xml:space="preserve">ся </w:t>
      </w:r>
      <w:r w:rsidRPr="00B06429">
        <w:rPr>
          <w:bCs/>
          <w:w w:val="100"/>
        </w:rPr>
        <w:t xml:space="preserve"> в день, освобожденный от других форм учебной нагрузки. Промежуточн</w:t>
      </w:r>
      <w:r>
        <w:rPr>
          <w:bCs/>
          <w:w w:val="100"/>
        </w:rPr>
        <w:t>ая</w:t>
      </w:r>
      <w:r w:rsidRPr="00B06429">
        <w:rPr>
          <w:bCs/>
          <w:w w:val="100"/>
        </w:rPr>
        <w:t xml:space="preserve"> аттестаци</w:t>
      </w:r>
      <w:r>
        <w:rPr>
          <w:bCs/>
          <w:w w:val="100"/>
        </w:rPr>
        <w:t>я</w:t>
      </w:r>
      <w:r w:rsidRPr="00B06429">
        <w:rPr>
          <w:bCs/>
          <w:w w:val="100"/>
        </w:rPr>
        <w:t xml:space="preserve"> в форме зачета или дифференцированного зачета проводит</w:t>
      </w:r>
      <w:r>
        <w:rPr>
          <w:bCs/>
          <w:w w:val="100"/>
        </w:rPr>
        <w:t>ся</w:t>
      </w:r>
      <w:r w:rsidRPr="00B06429">
        <w:rPr>
          <w:bCs/>
          <w:w w:val="100"/>
        </w:rPr>
        <w:t xml:space="preserve"> за счет часов, отведенных на освоение соответствующего модуля или дисциплины. Количество экзаменов в учебном году в процессе промежуточной аттестации студентов </w:t>
      </w:r>
      <w:r>
        <w:rPr>
          <w:bCs/>
          <w:w w:val="100"/>
        </w:rPr>
        <w:t>не</w:t>
      </w:r>
      <w:r w:rsidRPr="00B06429">
        <w:rPr>
          <w:bCs/>
          <w:w w:val="100"/>
        </w:rPr>
        <w:t xml:space="preserve"> превыша</w:t>
      </w:r>
      <w:r>
        <w:rPr>
          <w:bCs/>
          <w:w w:val="100"/>
        </w:rPr>
        <w:t>ет</w:t>
      </w:r>
      <w:r w:rsidRPr="00B06429">
        <w:rPr>
          <w:bCs/>
          <w:w w:val="100"/>
        </w:rPr>
        <w:t xml:space="preserve"> 8, а количество зачетов и дифференцированных зачетов – 10.</w:t>
      </w:r>
    </w:p>
    <w:p w:rsidR="001A1091" w:rsidRPr="00B06429" w:rsidRDefault="001A1091" w:rsidP="001A1091">
      <w:pPr>
        <w:tabs>
          <w:tab w:val="num" w:pos="720"/>
        </w:tabs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Т</w:t>
      </w:r>
      <w:r w:rsidRPr="00B06429">
        <w:rPr>
          <w:bCs/>
          <w:w w:val="100"/>
        </w:rPr>
        <w:t xml:space="preserve">екущий контроль успеваемости  является обязательным и  проводится с целью проверки качества освоения образовательных программ в период между </w:t>
      </w:r>
      <w:r w:rsidRPr="00B06429">
        <w:rPr>
          <w:bCs/>
          <w:w w:val="100"/>
        </w:rPr>
        <w:lastRenderedPageBreak/>
        <w:t xml:space="preserve">промежуточными аттестациями. Текущий контроль  регулярно осуществляется на протяжении семестра, характеризуется систематичностью и разнообразием форм и методов. Текущий контроль знаний и  умений может представлять собой: </w:t>
      </w:r>
    </w:p>
    <w:p w:rsidR="001A1091" w:rsidRPr="00B06429" w:rsidRDefault="001A1091" w:rsidP="001A1091">
      <w:pPr>
        <w:numPr>
          <w:ilvl w:val="0"/>
          <w:numId w:val="19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 устный опрос (групповой или индивидуальный);</w:t>
      </w:r>
    </w:p>
    <w:p w:rsidR="001A1091" w:rsidRPr="00B06429" w:rsidRDefault="001A1091" w:rsidP="001A1091">
      <w:pPr>
        <w:numPr>
          <w:ilvl w:val="0"/>
          <w:numId w:val="19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 проверку выполнения лабораторных и практических работ;</w:t>
      </w:r>
    </w:p>
    <w:p w:rsidR="001A1091" w:rsidRPr="00B06429" w:rsidRDefault="001A1091" w:rsidP="001A1091">
      <w:pPr>
        <w:numPr>
          <w:ilvl w:val="0"/>
          <w:numId w:val="19"/>
        </w:numPr>
        <w:tabs>
          <w:tab w:val="left" w:pos="993"/>
        </w:tabs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>наблюдение за деятельностью обучающегося во время учебно-производственного  процесса;</w:t>
      </w:r>
    </w:p>
    <w:p w:rsidR="001A1091" w:rsidRPr="00B06429" w:rsidRDefault="001A1091" w:rsidP="001A1091">
      <w:pPr>
        <w:numPr>
          <w:ilvl w:val="0"/>
          <w:numId w:val="19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проведение контрольных работ; </w:t>
      </w:r>
    </w:p>
    <w:p w:rsidR="001A1091" w:rsidRPr="00B06429" w:rsidRDefault="001A1091" w:rsidP="001A1091">
      <w:pPr>
        <w:numPr>
          <w:ilvl w:val="0"/>
          <w:numId w:val="19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тестирование (письменное или компьютерное); </w:t>
      </w:r>
    </w:p>
    <w:p w:rsidR="001A1091" w:rsidRPr="00B06429" w:rsidRDefault="001A1091" w:rsidP="001A1091">
      <w:pPr>
        <w:numPr>
          <w:ilvl w:val="0"/>
          <w:numId w:val="19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>программированный контроль;</w:t>
      </w:r>
    </w:p>
    <w:p w:rsidR="001A1091" w:rsidRPr="00B06429" w:rsidRDefault="001A1091" w:rsidP="001A1091">
      <w:pPr>
        <w:numPr>
          <w:ilvl w:val="0"/>
          <w:numId w:val="19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экспертную оценку деятельности обучающихся на практических занятиях и во время практики; </w:t>
      </w:r>
    </w:p>
    <w:p w:rsidR="001A1091" w:rsidRPr="00B06429" w:rsidRDefault="001A1091" w:rsidP="001A1091">
      <w:pPr>
        <w:numPr>
          <w:ilvl w:val="0"/>
          <w:numId w:val="19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контроль самостоятельной работы обучающихся (в письменной или устной форме). </w:t>
      </w:r>
    </w:p>
    <w:p w:rsidR="001A1091" w:rsidRPr="00B06429" w:rsidRDefault="001A1091" w:rsidP="001A1091">
      <w:pPr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 xml:space="preserve">Возможны и другие формы текущего контроля знаний, которые определяются преподавателями и  рассматриваются на заседаниях методических комиссий. </w:t>
      </w:r>
    </w:p>
    <w:p w:rsidR="001A1091" w:rsidRPr="00B06429" w:rsidRDefault="001A1091" w:rsidP="001A1091">
      <w:pPr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 xml:space="preserve">Контрольные работы и другие </w:t>
      </w:r>
      <w:r w:rsidRPr="005B6D09">
        <w:rPr>
          <w:bCs/>
          <w:w w:val="100"/>
        </w:rPr>
        <w:t>формы текущего контроля успеваемости</w:t>
      </w:r>
      <w:r w:rsidRPr="00B06429">
        <w:rPr>
          <w:bCs/>
          <w:w w:val="100"/>
        </w:rPr>
        <w:t xml:space="preserve"> проводятся по итогам изучения отдельных разделов (тем) учебного материала за счет часов, отводимых на изучение </w:t>
      </w:r>
      <w:r>
        <w:rPr>
          <w:bCs/>
          <w:w w:val="100"/>
        </w:rPr>
        <w:t>раздела (темы)</w:t>
      </w:r>
      <w:r w:rsidRPr="00B06429">
        <w:rPr>
          <w:bCs/>
          <w:w w:val="100"/>
        </w:rPr>
        <w:t>.</w:t>
      </w:r>
    </w:p>
    <w:p w:rsidR="001A1091" w:rsidRPr="00B06429" w:rsidRDefault="001A1091" w:rsidP="001A1091">
      <w:pPr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>Сроки и формы проведения текущего контроля успеваемости обучающихся рассматриваются на заседаниях методических комиссий, устанавливаются календарным учебным графиком и утверждаются директором на каждый учебный год.</w:t>
      </w:r>
    </w:p>
    <w:p w:rsidR="001A1091" w:rsidRDefault="001A1091" w:rsidP="001A1091">
      <w:pPr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>Форма отчетности при проведении текущего контроля успеваемости обучающихся определяется учебной частью.</w:t>
      </w:r>
    </w:p>
    <w:p w:rsidR="001A1091" w:rsidRPr="00B06429" w:rsidRDefault="001A1091" w:rsidP="001A1091">
      <w:pPr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 xml:space="preserve">Ответственными за организацию и своевременное проведение текущего контроля являются преподаватели учебных дисциплин и междисциплинарных курсов и председатели соответствующих методических комиссий. </w:t>
      </w:r>
    </w:p>
    <w:p w:rsidR="001A1091" w:rsidRDefault="001A1091" w:rsidP="0035030F">
      <w:pPr>
        <w:spacing w:before="120" w:after="120" w:line="276" w:lineRule="auto"/>
        <w:ind w:firstLine="709"/>
        <w:jc w:val="both"/>
        <w:rPr>
          <w:b/>
          <w:bCs/>
          <w:w w:val="100"/>
        </w:rPr>
      </w:pPr>
      <w:r w:rsidRPr="005B6D09">
        <w:rPr>
          <w:b/>
          <w:bCs/>
          <w:w w:val="100"/>
        </w:rPr>
        <w:t>4.</w:t>
      </w:r>
      <w:r>
        <w:rPr>
          <w:b/>
          <w:bCs/>
          <w:w w:val="100"/>
        </w:rPr>
        <w:t>6. Формы проведения государствен</w:t>
      </w:r>
      <w:r w:rsidRPr="005B6D09">
        <w:rPr>
          <w:b/>
          <w:bCs/>
          <w:w w:val="100"/>
        </w:rPr>
        <w:t xml:space="preserve">ной </w:t>
      </w:r>
      <w:r>
        <w:rPr>
          <w:b/>
          <w:bCs/>
          <w:w w:val="100"/>
        </w:rPr>
        <w:t xml:space="preserve">итоговой </w:t>
      </w:r>
      <w:r w:rsidRPr="005B6D09">
        <w:rPr>
          <w:b/>
          <w:bCs/>
          <w:w w:val="100"/>
        </w:rPr>
        <w:t>аттестации</w:t>
      </w:r>
    </w:p>
    <w:p w:rsidR="001A1091" w:rsidRPr="00816568" w:rsidRDefault="001A1091" w:rsidP="001A1091">
      <w:pPr>
        <w:spacing w:line="276" w:lineRule="auto"/>
        <w:ind w:firstLine="709"/>
        <w:jc w:val="both"/>
        <w:rPr>
          <w:bCs/>
          <w:w w:val="100"/>
        </w:rPr>
      </w:pPr>
      <w:r>
        <w:rPr>
          <w:bCs/>
          <w:w w:val="100"/>
        </w:rPr>
        <w:t>Г</w:t>
      </w:r>
      <w:r w:rsidRPr="00CC7D70">
        <w:rPr>
          <w:bCs/>
          <w:w w:val="100"/>
        </w:rPr>
        <w:t>осударственн</w:t>
      </w:r>
      <w:r>
        <w:rPr>
          <w:bCs/>
          <w:w w:val="100"/>
        </w:rPr>
        <w:t>ая</w:t>
      </w:r>
      <w:r w:rsidRPr="00816568">
        <w:rPr>
          <w:bCs/>
          <w:w w:val="100"/>
        </w:rPr>
        <w:t xml:space="preserve"> </w:t>
      </w:r>
      <w:r>
        <w:rPr>
          <w:bCs/>
          <w:w w:val="100"/>
        </w:rPr>
        <w:t>и</w:t>
      </w:r>
      <w:r w:rsidRPr="00816568">
        <w:rPr>
          <w:bCs/>
          <w:w w:val="100"/>
        </w:rPr>
        <w:t xml:space="preserve">тоговая аттестация выпускников </w:t>
      </w:r>
      <w:r w:rsidR="00173F47" w:rsidRPr="00816568">
        <w:rPr>
          <w:bCs/>
          <w:w w:val="100"/>
        </w:rPr>
        <w:t>ГА</w:t>
      </w:r>
      <w:r w:rsidR="00173F47">
        <w:rPr>
          <w:bCs/>
          <w:w w:val="100"/>
        </w:rPr>
        <w:t>П</w:t>
      </w:r>
      <w:r w:rsidR="00173F47" w:rsidRPr="00816568">
        <w:rPr>
          <w:bCs/>
          <w:w w:val="100"/>
        </w:rPr>
        <w:t>ОУ НСО «</w:t>
      </w:r>
      <w:r w:rsidR="00173F47">
        <w:rPr>
          <w:bCs/>
          <w:w w:val="100"/>
        </w:rPr>
        <w:t>Новосибирский колледж парикмахерского искусства</w:t>
      </w:r>
      <w:r w:rsidR="00173F47" w:rsidRPr="00816568">
        <w:rPr>
          <w:bCs/>
          <w:w w:val="100"/>
        </w:rPr>
        <w:t>»</w:t>
      </w:r>
      <w:r w:rsidRPr="00816568">
        <w:rPr>
          <w:bCs/>
          <w:w w:val="100"/>
        </w:rPr>
        <w:t xml:space="preserve"> является обязательной</w:t>
      </w:r>
      <w:r>
        <w:rPr>
          <w:bCs/>
          <w:w w:val="100"/>
        </w:rPr>
        <w:t xml:space="preserve">, </w:t>
      </w:r>
      <w:r w:rsidRPr="00816568">
        <w:rPr>
          <w:bCs/>
          <w:w w:val="100"/>
        </w:rPr>
        <w:t xml:space="preserve">проводится по окончании курса обучения и заключается в определении соответствия уровня подготовки выпускников требованиям </w:t>
      </w:r>
      <w:r>
        <w:rPr>
          <w:bCs/>
          <w:w w:val="100"/>
        </w:rPr>
        <w:t>ФГОС СПО</w:t>
      </w:r>
      <w:r w:rsidRPr="00816568">
        <w:rPr>
          <w:bCs/>
          <w:w w:val="100"/>
        </w:rPr>
        <w:t xml:space="preserve"> с последующей выдачей документа государственного образца об уровне образования и квалификации.</w:t>
      </w:r>
    </w:p>
    <w:p w:rsidR="001A1091" w:rsidRPr="00D41C36" w:rsidRDefault="001A1091" w:rsidP="001A1091">
      <w:pPr>
        <w:spacing w:line="276" w:lineRule="auto"/>
        <w:ind w:firstLine="709"/>
        <w:jc w:val="both"/>
        <w:rPr>
          <w:bCs/>
          <w:w w:val="100"/>
        </w:rPr>
      </w:pPr>
      <w:r>
        <w:rPr>
          <w:bCs/>
          <w:w w:val="100"/>
        </w:rPr>
        <w:t>Г</w:t>
      </w:r>
      <w:r w:rsidRPr="00CC7D70">
        <w:rPr>
          <w:bCs/>
          <w:w w:val="100"/>
        </w:rPr>
        <w:t>осударственн</w:t>
      </w:r>
      <w:r>
        <w:rPr>
          <w:bCs/>
          <w:w w:val="100"/>
        </w:rPr>
        <w:t>ая</w:t>
      </w:r>
      <w:r w:rsidRPr="00816568">
        <w:rPr>
          <w:bCs/>
          <w:w w:val="100"/>
        </w:rPr>
        <w:t xml:space="preserve"> </w:t>
      </w:r>
      <w:r>
        <w:rPr>
          <w:bCs/>
          <w:w w:val="100"/>
        </w:rPr>
        <w:t>и</w:t>
      </w:r>
      <w:r w:rsidRPr="00816568">
        <w:rPr>
          <w:bCs/>
          <w:w w:val="100"/>
        </w:rPr>
        <w:t>тоговая</w:t>
      </w:r>
      <w:r w:rsidRPr="00D41C36">
        <w:rPr>
          <w:bCs/>
          <w:w w:val="100"/>
        </w:rPr>
        <w:t xml:space="preserve"> аттестация </w:t>
      </w:r>
      <w:r w:rsidRPr="00E21B4A">
        <w:rPr>
          <w:bCs/>
          <w:w w:val="100"/>
        </w:rPr>
        <w:t>выпускников включает в себя</w:t>
      </w:r>
      <w:r w:rsidRPr="00D41C36">
        <w:rPr>
          <w:bCs/>
          <w:w w:val="100"/>
        </w:rPr>
        <w:t>:</w:t>
      </w:r>
    </w:p>
    <w:p w:rsidR="001A1091" w:rsidRPr="00D41C36" w:rsidRDefault="001A1091" w:rsidP="001A1091">
      <w:pPr>
        <w:spacing w:line="276" w:lineRule="auto"/>
        <w:ind w:firstLine="709"/>
        <w:jc w:val="both"/>
        <w:rPr>
          <w:bCs/>
          <w:w w:val="100"/>
        </w:rPr>
      </w:pPr>
      <w:r w:rsidRPr="00D41C36">
        <w:rPr>
          <w:bCs/>
          <w:w w:val="100"/>
        </w:rPr>
        <w:lastRenderedPageBreak/>
        <w:t xml:space="preserve">- </w:t>
      </w:r>
      <w:r>
        <w:rPr>
          <w:bCs/>
          <w:w w:val="100"/>
        </w:rPr>
        <w:t>подготовку</w:t>
      </w:r>
      <w:r w:rsidRPr="00D41C36">
        <w:rPr>
          <w:bCs/>
          <w:w w:val="100"/>
        </w:rPr>
        <w:t xml:space="preserve"> выпускной квалификационной работы </w:t>
      </w:r>
      <w:r w:rsidRPr="00C43B73">
        <w:rPr>
          <w:bCs/>
          <w:w w:val="100"/>
        </w:rPr>
        <w:t xml:space="preserve">(дипломной работы, дипломного проекта) </w:t>
      </w:r>
      <w:r w:rsidRPr="00D41C36">
        <w:rPr>
          <w:bCs/>
          <w:w w:val="100"/>
        </w:rPr>
        <w:t>по специальности;</w:t>
      </w:r>
    </w:p>
    <w:p w:rsidR="001A1091" w:rsidRDefault="001A1091" w:rsidP="001A1091">
      <w:pPr>
        <w:spacing w:line="276" w:lineRule="auto"/>
        <w:ind w:firstLine="709"/>
        <w:jc w:val="both"/>
        <w:rPr>
          <w:bCs/>
          <w:w w:val="100"/>
        </w:rPr>
      </w:pPr>
      <w:r w:rsidRPr="00D41C36">
        <w:rPr>
          <w:bCs/>
          <w:w w:val="100"/>
        </w:rPr>
        <w:t>- защит</w:t>
      </w:r>
      <w:r>
        <w:rPr>
          <w:bCs/>
          <w:w w:val="100"/>
        </w:rPr>
        <w:t>у</w:t>
      </w:r>
      <w:r w:rsidRPr="00D41C36">
        <w:rPr>
          <w:bCs/>
          <w:w w:val="100"/>
        </w:rPr>
        <w:t xml:space="preserve"> выпускной квалификационной работы </w:t>
      </w:r>
      <w:r w:rsidRPr="00C43B73">
        <w:rPr>
          <w:bCs/>
          <w:w w:val="100"/>
        </w:rPr>
        <w:t>(дипломной работы, дипломного проекта)</w:t>
      </w:r>
      <w:r w:rsidRPr="00D41C36">
        <w:rPr>
          <w:bCs/>
          <w:w w:val="100"/>
        </w:rPr>
        <w:t xml:space="preserve">, выполненной выпускником по теме, </w:t>
      </w:r>
      <w:r>
        <w:rPr>
          <w:bCs/>
          <w:w w:val="100"/>
        </w:rPr>
        <w:t xml:space="preserve">соответствующей содержанию одного или нескольких профессиональных модулей и </w:t>
      </w:r>
      <w:r w:rsidRPr="00D41C36">
        <w:rPr>
          <w:bCs/>
          <w:w w:val="100"/>
        </w:rPr>
        <w:t xml:space="preserve">определяемой учреждением </w:t>
      </w:r>
      <w:r>
        <w:rPr>
          <w:bCs/>
          <w:w w:val="100"/>
        </w:rPr>
        <w:t>среднего</w:t>
      </w:r>
      <w:r w:rsidRPr="00D41C36">
        <w:rPr>
          <w:bCs/>
          <w:w w:val="100"/>
        </w:rPr>
        <w:t xml:space="preserve"> профессионального образования.</w:t>
      </w:r>
    </w:p>
    <w:p w:rsidR="001A1091" w:rsidRPr="00965D10" w:rsidRDefault="001A1091" w:rsidP="001A1091">
      <w:pPr>
        <w:spacing w:line="276" w:lineRule="auto"/>
        <w:ind w:firstLine="709"/>
        <w:jc w:val="both"/>
        <w:rPr>
          <w:bCs/>
          <w:w w:val="100"/>
        </w:rPr>
      </w:pPr>
      <w:r w:rsidRPr="00965D10">
        <w:rPr>
          <w:bCs/>
          <w:w w:val="100"/>
        </w:rPr>
        <w:t xml:space="preserve">Для проведения </w:t>
      </w:r>
      <w:r w:rsidRPr="00CC7D70">
        <w:rPr>
          <w:bCs/>
          <w:w w:val="100"/>
        </w:rPr>
        <w:t>государственной</w:t>
      </w:r>
      <w:r w:rsidRPr="00965D10">
        <w:rPr>
          <w:bCs/>
          <w:w w:val="100"/>
        </w:rPr>
        <w:t xml:space="preserve"> итоговой аттестации создается </w:t>
      </w:r>
      <w:r w:rsidRPr="00CC7D70">
        <w:rPr>
          <w:bCs/>
          <w:w w:val="100"/>
        </w:rPr>
        <w:t>государственн</w:t>
      </w:r>
      <w:r>
        <w:rPr>
          <w:bCs/>
          <w:w w:val="100"/>
        </w:rPr>
        <w:t>ая</w:t>
      </w:r>
      <w:r w:rsidRPr="00965D10">
        <w:rPr>
          <w:bCs/>
          <w:w w:val="100"/>
        </w:rPr>
        <w:t xml:space="preserve"> </w:t>
      </w:r>
      <w:r>
        <w:rPr>
          <w:bCs/>
          <w:w w:val="100"/>
        </w:rPr>
        <w:t>экзамен</w:t>
      </w:r>
      <w:r w:rsidRPr="00965D10">
        <w:rPr>
          <w:bCs/>
          <w:w w:val="100"/>
        </w:rPr>
        <w:t>ационная комиссия, из представителей общественных организаций, педагогических работников и мастеров производственного обучения аттестуемой группы выпускников, а также специалистов объединений, предприятий, организаций и учреждений - заказчиков кадров рабочих и специалистов.</w:t>
      </w:r>
      <w:r>
        <w:rPr>
          <w:bCs/>
          <w:w w:val="100"/>
        </w:rPr>
        <w:t xml:space="preserve"> </w:t>
      </w:r>
      <w:r w:rsidRPr="00965D10">
        <w:rPr>
          <w:bCs/>
          <w:w w:val="100"/>
        </w:rPr>
        <w:t xml:space="preserve">Состав </w:t>
      </w:r>
      <w:r w:rsidRPr="00CC7D70">
        <w:rPr>
          <w:bCs/>
          <w:w w:val="100"/>
        </w:rPr>
        <w:t>государственн</w:t>
      </w:r>
      <w:r>
        <w:rPr>
          <w:bCs/>
          <w:w w:val="100"/>
        </w:rPr>
        <w:t>ой</w:t>
      </w:r>
      <w:r w:rsidRPr="00965D10">
        <w:rPr>
          <w:bCs/>
          <w:w w:val="100"/>
        </w:rPr>
        <w:t xml:space="preserve"> </w:t>
      </w:r>
      <w:r>
        <w:rPr>
          <w:bCs/>
          <w:w w:val="100"/>
        </w:rPr>
        <w:t>экзамен</w:t>
      </w:r>
      <w:r w:rsidRPr="00965D10">
        <w:rPr>
          <w:bCs/>
          <w:w w:val="100"/>
        </w:rPr>
        <w:t>ационн</w:t>
      </w:r>
      <w:r>
        <w:rPr>
          <w:bCs/>
          <w:w w:val="100"/>
        </w:rPr>
        <w:t>ой</w:t>
      </w:r>
      <w:r w:rsidRPr="00965D10">
        <w:rPr>
          <w:bCs/>
          <w:w w:val="100"/>
        </w:rPr>
        <w:t xml:space="preserve"> комиссии утверждается приказом директора </w:t>
      </w:r>
      <w:r w:rsidR="00173F47" w:rsidRPr="00816568">
        <w:rPr>
          <w:bCs/>
          <w:w w:val="100"/>
        </w:rPr>
        <w:t>ГА</w:t>
      </w:r>
      <w:r w:rsidR="00173F47">
        <w:rPr>
          <w:bCs/>
          <w:w w:val="100"/>
        </w:rPr>
        <w:t>П</w:t>
      </w:r>
      <w:r w:rsidR="00173F47" w:rsidRPr="00816568">
        <w:rPr>
          <w:bCs/>
          <w:w w:val="100"/>
        </w:rPr>
        <w:t>ОУ НСО «</w:t>
      </w:r>
      <w:r w:rsidR="00173F47">
        <w:rPr>
          <w:bCs/>
          <w:w w:val="100"/>
        </w:rPr>
        <w:t>Новосибирский колледж парикмахерского искусства</w:t>
      </w:r>
      <w:r w:rsidR="00173F47" w:rsidRPr="00816568">
        <w:rPr>
          <w:bCs/>
          <w:w w:val="100"/>
        </w:rPr>
        <w:t>»</w:t>
      </w:r>
      <w:r w:rsidRPr="00965D10">
        <w:rPr>
          <w:bCs/>
          <w:w w:val="100"/>
        </w:rPr>
        <w:t>.</w:t>
      </w:r>
    </w:p>
    <w:p w:rsidR="00C43B73" w:rsidRDefault="001A1091" w:rsidP="001A1091">
      <w:pPr>
        <w:spacing w:line="276" w:lineRule="auto"/>
        <w:ind w:firstLine="709"/>
        <w:jc w:val="both"/>
        <w:rPr>
          <w:b/>
          <w:bCs/>
        </w:rPr>
      </w:pPr>
      <w:r w:rsidRPr="00D41C36">
        <w:rPr>
          <w:bCs/>
          <w:w w:val="100"/>
        </w:rPr>
        <w:t xml:space="preserve"> Конкретный перечень экзаменов и работ, входящих в состав </w:t>
      </w:r>
      <w:r w:rsidRPr="00CC7D70">
        <w:rPr>
          <w:bCs/>
          <w:w w:val="100"/>
        </w:rPr>
        <w:t>государственной</w:t>
      </w:r>
      <w:r w:rsidRPr="00D41C36">
        <w:rPr>
          <w:bCs/>
          <w:w w:val="100"/>
        </w:rPr>
        <w:t xml:space="preserve"> итоговой аттестации выпускников в рамках </w:t>
      </w:r>
      <w:r>
        <w:rPr>
          <w:bCs/>
          <w:w w:val="100"/>
        </w:rPr>
        <w:t xml:space="preserve">основной </w:t>
      </w:r>
      <w:r w:rsidRPr="00D41C36">
        <w:rPr>
          <w:bCs/>
          <w:w w:val="100"/>
        </w:rPr>
        <w:t xml:space="preserve">профессиональной образовательной программы, порядок, форма и сроки проведения </w:t>
      </w:r>
      <w:r>
        <w:rPr>
          <w:bCs/>
          <w:w w:val="100"/>
        </w:rPr>
        <w:t xml:space="preserve">государственной итоговой аттестации  определяются Положением о ГИА, утвержденным директором </w:t>
      </w:r>
      <w:r w:rsidR="002A7076">
        <w:rPr>
          <w:bCs/>
          <w:w w:val="100"/>
        </w:rPr>
        <w:t>колледж</w:t>
      </w:r>
      <w:r w:rsidR="002572F4">
        <w:rPr>
          <w:bCs/>
          <w:w w:val="100"/>
        </w:rPr>
        <w:t>а</w:t>
      </w:r>
      <w:r w:rsidR="006C4721" w:rsidRPr="00D41C36">
        <w:rPr>
          <w:bCs/>
          <w:w w:val="100"/>
        </w:rPr>
        <w:t>.</w:t>
      </w:r>
    </w:p>
    <w:sectPr w:rsidR="00C43B73" w:rsidSect="00C43B73"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227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AE" w:rsidRDefault="004657AE">
      <w:r>
        <w:separator/>
      </w:r>
    </w:p>
  </w:endnote>
  <w:endnote w:type="continuationSeparator" w:id="0">
    <w:p w:rsidR="004657AE" w:rsidRDefault="0046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E8E" w:rsidRDefault="00E81E8E" w:rsidP="00CC5AB6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1E8E" w:rsidRDefault="00E81E8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E8E" w:rsidRDefault="00E81E8E">
    <w:pPr>
      <w:pStyle w:val="aa"/>
      <w:jc w:val="center"/>
    </w:pPr>
  </w:p>
  <w:p w:rsidR="00E81E8E" w:rsidRDefault="00E81E8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E8E" w:rsidRDefault="00E81E8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861B8">
      <w:rPr>
        <w:noProof/>
      </w:rPr>
      <w:t>5</w:t>
    </w:r>
    <w:r>
      <w:fldChar w:fldCharType="end"/>
    </w:r>
  </w:p>
  <w:p w:rsidR="00E81E8E" w:rsidRDefault="00E81E8E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E8E" w:rsidRDefault="00E81E8E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E8E" w:rsidRDefault="00E81E8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861B8">
      <w:rPr>
        <w:noProof/>
      </w:rPr>
      <w:t>11</w:t>
    </w:r>
    <w:r>
      <w:fldChar w:fldCharType="end"/>
    </w:r>
  </w:p>
  <w:p w:rsidR="00E81E8E" w:rsidRDefault="00E81E8E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E8E" w:rsidRDefault="00E81E8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861B8">
      <w:rPr>
        <w:noProof/>
      </w:rPr>
      <w:t>6</w:t>
    </w:r>
    <w:r>
      <w:fldChar w:fldCharType="end"/>
    </w:r>
  </w:p>
  <w:p w:rsidR="00E81E8E" w:rsidRDefault="00E81E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AE" w:rsidRDefault="004657AE">
      <w:r>
        <w:separator/>
      </w:r>
    </w:p>
  </w:footnote>
  <w:footnote w:type="continuationSeparator" w:id="0">
    <w:p w:rsidR="004657AE" w:rsidRDefault="0046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E8E" w:rsidRDefault="00E81E8E" w:rsidP="008224B1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:rsidR="00E81E8E" w:rsidRDefault="00E81E8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E8E" w:rsidRDefault="00E81E8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A46C2E"/>
    <w:multiLevelType w:val="hybridMultilevel"/>
    <w:tmpl w:val="D64A80D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3313F04"/>
    <w:multiLevelType w:val="hybridMultilevel"/>
    <w:tmpl w:val="A750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52AC9"/>
    <w:multiLevelType w:val="hybridMultilevel"/>
    <w:tmpl w:val="513E089C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4AF56C7"/>
    <w:multiLevelType w:val="hybridMultilevel"/>
    <w:tmpl w:val="97367B74"/>
    <w:lvl w:ilvl="0" w:tplc="F244AE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08352C1"/>
    <w:multiLevelType w:val="hybridMultilevel"/>
    <w:tmpl w:val="DAE4036A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797E17"/>
    <w:multiLevelType w:val="hybridMultilevel"/>
    <w:tmpl w:val="12826372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DBA2D69"/>
    <w:multiLevelType w:val="hybridMultilevel"/>
    <w:tmpl w:val="525AB796"/>
    <w:lvl w:ilvl="0" w:tplc="F244AE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12"/>
  </w:num>
  <w:num w:numId="5">
    <w:abstractNumId w:val="4"/>
  </w:num>
  <w:num w:numId="6">
    <w:abstractNumId w:val="19"/>
  </w:num>
  <w:num w:numId="7">
    <w:abstractNumId w:val="11"/>
  </w:num>
  <w:num w:numId="8">
    <w:abstractNumId w:val="6"/>
  </w:num>
  <w:num w:numId="9">
    <w:abstractNumId w:val="5"/>
  </w:num>
  <w:num w:numId="10">
    <w:abstractNumId w:val="15"/>
  </w:num>
  <w:num w:numId="11">
    <w:abstractNumId w:val="7"/>
  </w:num>
  <w:num w:numId="12">
    <w:abstractNumId w:val="8"/>
  </w:num>
  <w:num w:numId="13">
    <w:abstractNumId w:val="0"/>
  </w:num>
  <w:num w:numId="14">
    <w:abstractNumId w:val="1"/>
  </w:num>
  <w:num w:numId="15">
    <w:abstractNumId w:val="13"/>
  </w:num>
  <w:num w:numId="16">
    <w:abstractNumId w:val="22"/>
  </w:num>
  <w:num w:numId="17">
    <w:abstractNumId w:val="9"/>
  </w:num>
  <w:num w:numId="18">
    <w:abstractNumId w:val="14"/>
  </w:num>
  <w:num w:numId="19">
    <w:abstractNumId w:val="10"/>
  </w:num>
  <w:num w:numId="20">
    <w:abstractNumId w:val="21"/>
  </w:num>
  <w:num w:numId="21">
    <w:abstractNumId w:val="17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C79"/>
    <w:rsid w:val="00012314"/>
    <w:rsid w:val="00013084"/>
    <w:rsid w:val="00017502"/>
    <w:rsid w:val="000228BC"/>
    <w:rsid w:val="000250AA"/>
    <w:rsid w:val="000356D8"/>
    <w:rsid w:val="000468EF"/>
    <w:rsid w:val="000702CC"/>
    <w:rsid w:val="00083A72"/>
    <w:rsid w:val="00086A9D"/>
    <w:rsid w:val="0008741F"/>
    <w:rsid w:val="000B0572"/>
    <w:rsid w:val="000C0B18"/>
    <w:rsid w:val="000C26A8"/>
    <w:rsid w:val="000C7D51"/>
    <w:rsid w:val="000D5F56"/>
    <w:rsid w:val="000E2017"/>
    <w:rsid w:val="000E7AB3"/>
    <w:rsid w:val="000E7ED3"/>
    <w:rsid w:val="000F0F37"/>
    <w:rsid w:val="000F2A30"/>
    <w:rsid w:val="000F3F53"/>
    <w:rsid w:val="00113420"/>
    <w:rsid w:val="00122949"/>
    <w:rsid w:val="00124852"/>
    <w:rsid w:val="0013788E"/>
    <w:rsid w:val="00147D6C"/>
    <w:rsid w:val="00153073"/>
    <w:rsid w:val="00156FF8"/>
    <w:rsid w:val="00161837"/>
    <w:rsid w:val="00171696"/>
    <w:rsid w:val="001726C7"/>
    <w:rsid w:val="00173F47"/>
    <w:rsid w:val="00176268"/>
    <w:rsid w:val="0018209B"/>
    <w:rsid w:val="001877AC"/>
    <w:rsid w:val="001A1091"/>
    <w:rsid w:val="001A46BD"/>
    <w:rsid w:val="001B0126"/>
    <w:rsid w:val="001B33A0"/>
    <w:rsid w:val="001C0C9F"/>
    <w:rsid w:val="001C1EFD"/>
    <w:rsid w:val="001E3F8D"/>
    <w:rsid w:val="001E4093"/>
    <w:rsid w:val="001E6952"/>
    <w:rsid w:val="0020154B"/>
    <w:rsid w:val="00204217"/>
    <w:rsid w:val="00214973"/>
    <w:rsid w:val="0021566D"/>
    <w:rsid w:val="00215C08"/>
    <w:rsid w:val="00215F53"/>
    <w:rsid w:val="00217E03"/>
    <w:rsid w:val="002323A6"/>
    <w:rsid w:val="0023463F"/>
    <w:rsid w:val="00236882"/>
    <w:rsid w:val="002502E1"/>
    <w:rsid w:val="0025060D"/>
    <w:rsid w:val="00250ECC"/>
    <w:rsid w:val="002572F4"/>
    <w:rsid w:val="00271709"/>
    <w:rsid w:val="00273D8C"/>
    <w:rsid w:val="00291781"/>
    <w:rsid w:val="002958BB"/>
    <w:rsid w:val="002A193A"/>
    <w:rsid w:val="002A1E70"/>
    <w:rsid w:val="002A681C"/>
    <w:rsid w:val="002A7076"/>
    <w:rsid w:val="002B17DE"/>
    <w:rsid w:val="002C6F5C"/>
    <w:rsid w:val="002D6AF3"/>
    <w:rsid w:val="002E2784"/>
    <w:rsid w:val="002F3065"/>
    <w:rsid w:val="002F79FF"/>
    <w:rsid w:val="003409E6"/>
    <w:rsid w:val="003412C6"/>
    <w:rsid w:val="0035030F"/>
    <w:rsid w:val="00352302"/>
    <w:rsid w:val="0035308C"/>
    <w:rsid w:val="003530FB"/>
    <w:rsid w:val="00373B65"/>
    <w:rsid w:val="003806F3"/>
    <w:rsid w:val="00392885"/>
    <w:rsid w:val="00395980"/>
    <w:rsid w:val="00396682"/>
    <w:rsid w:val="003A5559"/>
    <w:rsid w:val="003A70C9"/>
    <w:rsid w:val="003B06D3"/>
    <w:rsid w:val="003B5577"/>
    <w:rsid w:val="003C0A5E"/>
    <w:rsid w:val="003C2963"/>
    <w:rsid w:val="003C304B"/>
    <w:rsid w:val="003C3881"/>
    <w:rsid w:val="003E2290"/>
    <w:rsid w:val="003F2883"/>
    <w:rsid w:val="003F410F"/>
    <w:rsid w:val="004030DA"/>
    <w:rsid w:val="00454B92"/>
    <w:rsid w:val="00460488"/>
    <w:rsid w:val="0046165F"/>
    <w:rsid w:val="004622B2"/>
    <w:rsid w:val="004657AE"/>
    <w:rsid w:val="004704CB"/>
    <w:rsid w:val="00476D8B"/>
    <w:rsid w:val="004906C7"/>
    <w:rsid w:val="004A6517"/>
    <w:rsid w:val="004A79FE"/>
    <w:rsid w:val="004B3167"/>
    <w:rsid w:val="004C0EF2"/>
    <w:rsid w:val="004C5D16"/>
    <w:rsid w:val="004D4155"/>
    <w:rsid w:val="004D7DA1"/>
    <w:rsid w:val="004E5AB6"/>
    <w:rsid w:val="004E6C35"/>
    <w:rsid w:val="004F076C"/>
    <w:rsid w:val="004F3C22"/>
    <w:rsid w:val="004F425A"/>
    <w:rsid w:val="004F5719"/>
    <w:rsid w:val="004F68F9"/>
    <w:rsid w:val="00501B35"/>
    <w:rsid w:val="00501C06"/>
    <w:rsid w:val="00502812"/>
    <w:rsid w:val="005133A3"/>
    <w:rsid w:val="00517447"/>
    <w:rsid w:val="0052283A"/>
    <w:rsid w:val="00522A56"/>
    <w:rsid w:val="005246B5"/>
    <w:rsid w:val="00524BAD"/>
    <w:rsid w:val="00524D07"/>
    <w:rsid w:val="00536C46"/>
    <w:rsid w:val="00541210"/>
    <w:rsid w:val="0055585E"/>
    <w:rsid w:val="00567091"/>
    <w:rsid w:val="005729E9"/>
    <w:rsid w:val="0059278A"/>
    <w:rsid w:val="005A5DE2"/>
    <w:rsid w:val="005B5F25"/>
    <w:rsid w:val="005D3ECB"/>
    <w:rsid w:val="005E2748"/>
    <w:rsid w:val="005E5F11"/>
    <w:rsid w:val="005F17D8"/>
    <w:rsid w:val="005F6733"/>
    <w:rsid w:val="005F6D4B"/>
    <w:rsid w:val="00600E62"/>
    <w:rsid w:val="00603919"/>
    <w:rsid w:val="0060660C"/>
    <w:rsid w:val="00610019"/>
    <w:rsid w:val="00623029"/>
    <w:rsid w:val="0063103C"/>
    <w:rsid w:val="00654DC6"/>
    <w:rsid w:val="0065585D"/>
    <w:rsid w:val="00655D96"/>
    <w:rsid w:val="006568B2"/>
    <w:rsid w:val="00656C4E"/>
    <w:rsid w:val="00670BBC"/>
    <w:rsid w:val="0067367E"/>
    <w:rsid w:val="006809D1"/>
    <w:rsid w:val="006831B6"/>
    <w:rsid w:val="00686C15"/>
    <w:rsid w:val="00692078"/>
    <w:rsid w:val="00695729"/>
    <w:rsid w:val="006A277A"/>
    <w:rsid w:val="006B21D7"/>
    <w:rsid w:val="006C4721"/>
    <w:rsid w:val="006D29F6"/>
    <w:rsid w:val="006F133B"/>
    <w:rsid w:val="006F2DDA"/>
    <w:rsid w:val="006F37FE"/>
    <w:rsid w:val="006F3C89"/>
    <w:rsid w:val="007056CB"/>
    <w:rsid w:val="00716AD2"/>
    <w:rsid w:val="00717C2B"/>
    <w:rsid w:val="0072110E"/>
    <w:rsid w:val="0072477C"/>
    <w:rsid w:val="00726BCC"/>
    <w:rsid w:val="00740EC1"/>
    <w:rsid w:val="00744401"/>
    <w:rsid w:val="00753C76"/>
    <w:rsid w:val="00762DAE"/>
    <w:rsid w:val="00763E8E"/>
    <w:rsid w:val="00764F6B"/>
    <w:rsid w:val="00765A36"/>
    <w:rsid w:val="00766E9C"/>
    <w:rsid w:val="00767E84"/>
    <w:rsid w:val="007A39AC"/>
    <w:rsid w:val="007A3DE3"/>
    <w:rsid w:val="007B0372"/>
    <w:rsid w:val="007B20A0"/>
    <w:rsid w:val="007B2554"/>
    <w:rsid w:val="007C071D"/>
    <w:rsid w:val="007C381F"/>
    <w:rsid w:val="007C6DC5"/>
    <w:rsid w:val="007D1E80"/>
    <w:rsid w:val="007D7D4E"/>
    <w:rsid w:val="007E026D"/>
    <w:rsid w:val="007E54B8"/>
    <w:rsid w:val="007F6B61"/>
    <w:rsid w:val="00800200"/>
    <w:rsid w:val="008224B1"/>
    <w:rsid w:val="00832CC1"/>
    <w:rsid w:val="00833082"/>
    <w:rsid w:val="00852413"/>
    <w:rsid w:val="00852C1C"/>
    <w:rsid w:val="00862080"/>
    <w:rsid w:val="00864A00"/>
    <w:rsid w:val="0087219E"/>
    <w:rsid w:val="00881B9C"/>
    <w:rsid w:val="00885C25"/>
    <w:rsid w:val="008876EF"/>
    <w:rsid w:val="008A04A9"/>
    <w:rsid w:val="008B155C"/>
    <w:rsid w:val="008B2FA9"/>
    <w:rsid w:val="008B69FA"/>
    <w:rsid w:val="008D59A0"/>
    <w:rsid w:val="008E0D36"/>
    <w:rsid w:val="008E4343"/>
    <w:rsid w:val="00911C79"/>
    <w:rsid w:val="009225AE"/>
    <w:rsid w:val="00926E93"/>
    <w:rsid w:val="009313E0"/>
    <w:rsid w:val="009451D6"/>
    <w:rsid w:val="00946E9B"/>
    <w:rsid w:val="00962513"/>
    <w:rsid w:val="00967127"/>
    <w:rsid w:val="00970E17"/>
    <w:rsid w:val="0097315E"/>
    <w:rsid w:val="00977D57"/>
    <w:rsid w:val="0098032C"/>
    <w:rsid w:val="00983620"/>
    <w:rsid w:val="00992FDB"/>
    <w:rsid w:val="0099710E"/>
    <w:rsid w:val="009A146A"/>
    <w:rsid w:val="009A3212"/>
    <w:rsid w:val="009B56B6"/>
    <w:rsid w:val="009C76DE"/>
    <w:rsid w:val="009F1E34"/>
    <w:rsid w:val="009F4567"/>
    <w:rsid w:val="009F6328"/>
    <w:rsid w:val="009F73A5"/>
    <w:rsid w:val="00A0542E"/>
    <w:rsid w:val="00A21E28"/>
    <w:rsid w:val="00A23D4A"/>
    <w:rsid w:val="00A268E9"/>
    <w:rsid w:val="00A36E34"/>
    <w:rsid w:val="00A47D92"/>
    <w:rsid w:val="00A51FF0"/>
    <w:rsid w:val="00A53578"/>
    <w:rsid w:val="00A569B1"/>
    <w:rsid w:val="00A6276D"/>
    <w:rsid w:val="00A67C1A"/>
    <w:rsid w:val="00A7324F"/>
    <w:rsid w:val="00A753C9"/>
    <w:rsid w:val="00A93F06"/>
    <w:rsid w:val="00A97C36"/>
    <w:rsid w:val="00AD3A78"/>
    <w:rsid w:val="00AD6948"/>
    <w:rsid w:val="00AE35E3"/>
    <w:rsid w:val="00AE406A"/>
    <w:rsid w:val="00AE5317"/>
    <w:rsid w:val="00B340B4"/>
    <w:rsid w:val="00B42F01"/>
    <w:rsid w:val="00B556A8"/>
    <w:rsid w:val="00B576A2"/>
    <w:rsid w:val="00B60312"/>
    <w:rsid w:val="00B655C2"/>
    <w:rsid w:val="00B740B3"/>
    <w:rsid w:val="00B81525"/>
    <w:rsid w:val="00B81853"/>
    <w:rsid w:val="00B84AF1"/>
    <w:rsid w:val="00B861B8"/>
    <w:rsid w:val="00B86A6E"/>
    <w:rsid w:val="00BA70A8"/>
    <w:rsid w:val="00BA72EB"/>
    <w:rsid w:val="00BB4B78"/>
    <w:rsid w:val="00BB5566"/>
    <w:rsid w:val="00BD19A3"/>
    <w:rsid w:val="00BD36FB"/>
    <w:rsid w:val="00BD385A"/>
    <w:rsid w:val="00BE1CE0"/>
    <w:rsid w:val="00BE6809"/>
    <w:rsid w:val="00C159C5"/>
    <w:rsid w:val="00C213E4"/>
    <w:rsid w:val="00C25EE8"/>
    <w:rsid w:val="00C37CE8"/>
    <w:rsid w:val="00C4081B"/>
    <w:rsid w:val="00C43B73"/>
    <w:rsid w:val="00C7660C"/>
    <w:rsid w:val="00C76EB4"/>
    <w:rsid w:val="00C774C6"/>
    <w:rsid w:val="00C94032"/>
    <w:rsid w:val="00CB095E"/>
    <w:rsid w:val="00CB3D81"/>
    <w:rsid w:val="00CC5AB6"/>
    <w:rsid w:val="00CE1218"/>
    <w:rsid w:val="00CF28E9"/>
    <w:rsid w:val="00CF4105"/>
    <w:rsid w:val="00D12576"/>
    <w:rsid w:val="00D1555A"/>
    <w:rsid w:val="00D21067"/>
    <w:rsid w:val="00D22791"/>
    <w:rsid w:val="00D55630"/>
    <w:rsid w:val="00D63F6D"/>
    <w:rsid w:val="00D64A4C"/>
    <w:rsid w:val="00D64E7D"/>
    <w:rsid w:val="00D67B00"/>
    <w:rsid w:val="00D707C1"/>
    <w:rsid w:val="00D7295A"/>
    <w:rsid w:val="00D7395C"/>
    <w:rsid w:val="00D80818"/>
    <w:rsid w:val="00D84B52"/>
    <w:rsid w:val="00D90FD6"/>
    <w:rsid w:val="00D95709"/>
    <w:rsid w:val="00DC3F7C"/>
    <w:rsid w:val="00DC7B10"/>
    <w:rsid w:val="00DD7A8A"/>
    <w:rsid w:val="00DE0025"/>
    <w:rsid w:val="00E01A5B"/>
    <w:rsid w:val="00E01E3E"/>
    <w:rsid w:val="00E0455B"/>
    <w:rsid w:val="00E26B77"/>
    <w:rsid w:val="00E30155"/>
    <w:rsid w:val="00E33514"/>
    <w:rsid w:val="00E40F05"/>
    <w:rsid w:val="00E5206F"/>
    <w:rsid w:val="00E54BB8"/>
    <w:rsid w:val="00E624E7"/>
    <w:rsid w:val="00E65F60"/>
    <w:rsid w:val="00E72D0D"/>
    <w:rsid w:val="00E80F3B"/>
    <w:rsid w:val="00E81E8E"/>
    <w:rsid w:val="00E977AF"/>
    <w:rsid w:val="00EB22E7"/>
    <w:rsid w:val="00EC5CFD"/>
    <w:rsid w:val="00EC678E"/>
    <w:rsid w:val="00EC7125"/>
    <w:rsid w:val="00ED15A1"/>
    <w:rsid w:val="00ED344C"/>
    <w:rsid w:val="00ED596E"/>
    <w:rsid w:val="00ED5A97"/>
    <w:rsid w:val="00EF0F9C"/>
    <w:rsid w:val="00F2341E"/>
    <w:rsid w:val="00F26E5D"/>
    <w:rsid w:val="00F32C4C"/>
    <w:rsid w:val="00F40C31"/>
    <w:rsid w:val="00F43236"/>
    <w:rsid w:val="00F5336E"/>
    <w:rsid w:val="00F53549"/>
    <w:rsid w:val="00F544B0"/>
    <w:rsid w:val="00F62410"/>
    <w:rsid w:val="00F63130"/>
    <w:rsid w:val="00F70398"/>
    <w:rsid w:val="00F70BE6"/>
    <w:rsid w:val="00F71D80"/>
    <w:rsid w:val="00F840F4"/>
    <w:rsid w:val="00F96E83"/>
    <w:rsid w:val="00F97120"/>
    <w:rsid w:val="00FB51F3"/>
    <w:rsid w:val="00FB7183"/>
    <w:rsid w:val="00FD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6A8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qFormat/>
    <w:rsid w:val="00911C79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26B77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911C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1C7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911C79"/>
  </w:style>
  <w:style w:type="paragraph" w:styleId="a5">
    <w:name w:val="Body Text"/>
    <w:basedOn w:val="a"/>
    <w:link w:val="a6"/>
    <w:rsid w:val="00911C79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911C79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rsid w:val="00911C79"/>
    <w:pPr>
      <w:ind w:left="283"/>
    </w:pPr>
  </w:style>
  <w:style w:type="paragraph" w:styleId="a8">
    <w:name w:val="Normal (Web)"/>
    <w:basedOn w:val="a"/>
    <w:uiPriority w:val="99"/>
    <w:rsid w:val="00911C79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9">
    <w:name w:val="header"/>
    <w:basedOn w:val="a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styleId="ac">
    <w:name w:val="Hyperlink"/>
    <w:rsid w:val="00911C79"/>
    <w:rPr>
      <w:color w:val="0000FF"/>
      <w:u w:val="single"/>
    </w:rPr>
  </w:style>
  <w:style w:type="paragraph" w:styleId="ad">
    <w:name w:val="footnote text"/>
    <w:basedOn w:val="a"/>
    <w:semiHidden/>
    <w:rsid w:val="00911C79"/>
    <w:rPr>
      <w:color w:val="auto"/>
      <w:w w:val="100"/>
      <w:sz w:val="20"/>
      <w:szCs w:val="20"/>
    </w:rPr>
  </w:style>
  <w:style w:type="character" w:styleId="ae">
    <w:name w:val="footnote reference"/>
    <w:semiHidden/>
    <w:rsid w:val="00911C79"/>
    <w:rPr>
      <w:vertAlign w:val="superscript"/>
    </w:rPr>
  </w:style>
  <w:style w:type="paragraph" w:styleId="21">
    <w:name w:val="List 2"/>
    <w:basedOn w:val="a"/>
    <w:rsid w:val="00911C79"/>
    <w:pPr>
      <w:ind w:left="566" w:hanging="283"/>
    </w:pPr>
    <w:rPr>
      <w:color w:val="auto"/>
      <w:w w:val="100"/>
      <w:sz w:val="24"/>
      <w:szCs w:val="24"/>
    </w:rPr>
  </w:style>
  <w:style w:type="paragraph" w:styleId="22">
    <w:name w:val="Body Text Indent 2"/>
    <w:basedOn w:val="a"/>
    <w:rsid w:val="00911C79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3">
    <w:name w:val="Body Text 2"/>
    <w:basedOn w:val="a"/>
    <w:rsid w:val="00911C79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4">
    <w:name w:val="Знак2"/>
    <w:basedOn w:val="a"/>
    <w:rsid w:val="00911C79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0">
    <w:name w:val="Title"/>
    <w:basedOn w:val="a"/>
    <w:link w:val="af1"/>
    <w:qFormat/>
    <w:rsid w:val="00911C79"/>
    <w:pPr>
      <w:jc w:val="center"/>
    </w:pPr>
    <w:rPr>
      <w:color w:val="auto"/>
      <w:w w:val="100"/>
      <w:sz w:val="24"/>
      <w:szCs w:val="20"/>
    </w:rPr>
  </w:style>
  <w:style w:type="character" w:customStyle="1" w:styleId="af1">
    <w:name w:val="Название Знак"/>
    <w:link w:val="af0"/>
    <w:rsid w:val="00911C79"/>
    <w:rPr>
      <w:sz w:val="24"/>
      <w:lang w:val="ru-RU" w:eastAsia="ru-RU" w:bidi="ar-SA"/>
    </w:rPr>
  </w:style>
  <w:style w:type="paragraph" w:styleId="af2">
    <w:name w:val="Plain Text"/>
    <w:basedOn w:val="a"/>
    <w:link w:val="af3"/>
    <w:rsid w:val="00911C79"/>
    <w:rPr>
      <w:rFonts w:ascii="Courier New" w:hAnsi="Courier New"/>
      <w:color w:val="auto"/>
      <w:w w:val="100"/>
      <w:sz w:val="20"/>
      <w:szCs w:val="20"/>
    </w:rPr>
  </w:style>
  <w:style w:type="character" w:customStyle="1" w:styleId="af3">
    <w:name w:val="Текст Знак"/>
    <w:link w:val="af2"/>
    <w:rsid w:val="00911C79"/>
    <w:rPr>
      <w:rFonts w:ascii="Courier New" w:hAnsi="Courier New"/>
      <w:lang w:val="ru-RU" w:eastAsia="ru-RU" w:bidi="ar-SA"/>
    </w:rPr>
  </w:style>
  <w:style w:type="paragraph" w:styleId="af4">
    <w:name w:val="List Paragraph"/>
    <w:basedOn w:val="a"/>
    <w:qFormat/>
    <w:rsid w:val="00911C79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11C7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911C79"/>
    <w:rPr>
      <w:rFonts w:ascii="Courier New" w:hAnsi="Courier New" w:cs="Courier New"/>
      <w:lang w:val="ru-RU" w:eastAsia="ru-RU"/>
    </w:rPr>
  </w:style>
  <w:style w:type="character" w:styleId="af5">
    <w:name w:val="annotation reference"/>
    <w:semiHidden/>
    <w:rsid w:val="00012314"/>
    <w:rPr>
      <w:sz w:val="16"/>
      <w:szCs w:val="16"/>
    </w:rPr>
  </w:style>
  <w:style w:type="paragraph" w:styleId="af6">
    <w:name w:val="annotation text"/>
    <w:basedOn w:val="a"/>
    <w:semiHidden/>
    <w:rsid w:val="00012314"/>
    <w:rPr>
      <w:sz w:val="20"/>
      <w:szCs w:val="20"/>
    </w:rPr>
  </w:style>
  <w:style w:type="paragraph" w:styleId="af7">
    <w:name w:val="annotation subject"/>
    <w:basedOn w:val="af6"/>
    <w:next w:val="af6"/>
    <w:semiHidden/>
    <w:rsid w:val="00012314"/>
    <w:rPr>
      <w:b/>
      <w:bCs/>
    </w:rPr>
  </w:style>
  <w:style w:type="paragraph" w:styleId="af8">
    <w:name w:val="Balloon Text"/>
    <w:basedOn w:val="a"/>
    <w:semiHidden/>
    <w:rsid w:val="00012314"/>
    <w:rPr>
      <w:rFonts w:ascii="Tahoma" w:hAnsi="Tahoma" w:cs="Tahoma"/>
      <w:sz w:val="16"/>
      <w:szCs w:val="16"/>
    </w:rPr>
  </w:style>
  <w:style w:type="table" w:styleId="af9">
    <w:name w:val="Table Grid"/>
    <w:basedOn w:val="a1"/>
    <w:rsid w:val="00B57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rsid w:val="00AE406A"/>
    <w:rPr>
      <w:sz w:val="20"/>
      <w:szCs w:val="20"/>
    </w:rPr>
  </w:style>
  <w:style w:type="character" w:customStyle="1" w:styleId="afb">
    <w:name w:val="Текст концевой сноски Знак"/>
    <w:link w:val="afa"/>
    <w:rsid w:val="00AE406A"/>
    <w:rPr>
      <w:color w:val="000000"/>
      <w:w w:val="90"/>
    </w:rPr>
  </w:style>
  <w:style w:type="character" w:styleId="afc">
    <w:name w:val="endnote reference"/>
    <w:rsid w:val="00AE406A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217E03"/>
    <w:rPr>
      <w:rFonts w:eastAsia="Lucida Sans Unicode"/>
      <w:sz w:val="24"/>
      <w:szCs w:val="24"/>
      <w:lang w:eastAsia="ar-SA"/>
    </w:rPr>
  </w:style>
  <w:style w:type="character" w:customStyle="1" w:styleId="20">
    <w:name w:val="Заголовок 2 Знак"/>
    <w:link w:val="2"/>
    <w:semiHidden/>
    <w:rsid w:val="00E26B77"/>
    <w:rPr>
      <w:rFonts w:ascii="Cambria" w:eastAsia="Times New Roman" w:hAnsi="Cambria" w:cs="Times New Roman"/>
      <w:b/>
      <w:bCs/>
      <w:i/>
      <w:iCs/>
      <w:color w:val="000000"/>
      <w:w w:val="90"/>
      <w:sz w:val="28"/>
      <w:szCs w:val="28"/>
    </w:rPr>
  </w:style>
  <w:style w:type="paragraph" w:customStyle="1" w:styleId="210">
    <w:name w:val="Основной текст 21"/>
    <w:basedOn w:val="a"/>
    <w:rsid w:val="00C43B73"/>
    <w:pPr>
      <w:ind w:firstLine="709"/>
      <w:jc w:val="both"/>
    </w:pPr>
    <w:rPr>
      <w:rFonts w:cs="Courier New"/>
      <w:color w:val="auto"/>
      <w:w w:val="100"/>
      <w:sz w:val="24"/>
      <w:szCs w:val="24"/>
      <w:lang w:eastAsia="ar-SA"/>
    </w:rPr>
  </w:style>
  <w:style w:type="paragraph" w:customStyle="1" w:styleId="afd">
    <w:name w:val="Знак Знак Знак Знак"/>
    <w:basedOn w:val="a"/>
    <w:rsid w:val="001A1091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25">
    <w:name w:val="Знак2"/>
    <w:basedOn w:val="a"/>
    <w:rsid w:val="001A1091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e">
    <w:name w:val="Знак Знак Знак"/>
    <w:basedOn w:val="a"/>
    <w:rsid w:val="001A1091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character" w:customStyle="1" w:styleId="30">
    <w:name w:val="Знак Знак3"/>
    <w:locked/>
    <w:rsid w:val="001A1091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8614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intrud.nso.ru/documents/12615/124099/%D0%BF%D0%BE%D0%BB%D0%BE%D0%B6%D0%B5%D0%BD%D0%B8%D0%B5%20%D0%BE%20%D0%BF%D1%80%D0%B0%D0%BA%D1%82%D0%B8%D0%BA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17158</CharactersWithSpaces>
  <SharedDoc>false</SharedDoc>
  <HLinks>
    <vt:vector size="6" baseType="variant"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http://mintrud.nso.ru/documents/12615/124099/%D0%BF%D0%BE%D0%BB%D0%BE%D0%B6%D0%B5%D0%BD%D0%B8%D0%B5 %D0%BE %D0%BF%D1%80%D0%B0%D0%BA%D1%82%D0%B8%D0%BA%D0%B5.pdf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FIRO</dc:creator>
  <cp:keywords/>
  <dc:description/>
  <cp:lastModifiedBy>user</cp:lastModifiedBy>
  <cp:revision>16</cp:revision>
  <cp:lastPrinted>2018-02-27T11:14:00Z</cp:lastPrinted>
  <dcterms:created xsi:type="dcterms:W3CDTF">2016-08-22T09:02:00Z</dcterms:created>
  <dcterms:modified xsi:type="dcterms:W3CDTF">2018-02-27T15:05:00Z</dcterms:modified>
</cp:coreProperties>
</file>